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BFD0D" w14:textId="77777777" w:rsidR="00BE7FC8" w:rsidRPr="00A52C69" w:rsidRDefault="00BE7FC8" w:rsidP="00BE7FC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0437A3E2" w14:textId="77777777" w:rsidR="00BE7FC8" w:rsidRPr="00A52C69" w:rsidRDefault="00BE7FC8" w:rsidP="00BE7FC8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>Achizi</w:t>
      </w:r>
      <w:r>
        <w:rPr>
          <w:rFonts w:asciiTheme="minorHAnsi" w:hAnsiTheme="minorHAnsi" w:cstheme="minorHAnsi"/>
          <w:lang w:val="ro-RO"/>
        </w:rPr>
        <w:t>ţ</w:t>
      </w:r>
      <w:r w:rsidRPr="00A52C69">
        <w:rPr>
          <w:rFonts w:asciiTheme="minorHAnsi" w:hAnsiTheme="minorHAnsi" w:cstheme="minorHAnsi"/>
          <w:lang w:val="ro-RO"/>
        </w:rPr>
        <w:t xml:space="preserve">ia de </w:t>
      </w:r>
      <w:r w:rsidRPr="00BE7FC8">
        <w:rPr>
          <w:rFonts w:asciiTheme="minorHAnsi" w:hAnsiTheme="minorHAnsi" w:cstheme="minorHAnsi"/>
          <w:b/>
          <w:bCs/>
          <w:lang w:val="ro-RO"/>
        </w:rPr>
        <w:t>PROBE CONSILIERE</w:t>
      </w:r>
      <w:r w:rsidRPr="0021398B">
        <w:rPr>
          <w:rFonts w:cstheme="minorHAnsi"/>
          <w:b/>
          <w:bCs/>
          <w:lang w:val="ro-RO"/>
        </w:rPr>
        <w:t xml:space="preserve"> </w:t>
      </w:r>
    </w:p>
    <w:p w14:paraId="6596C581" w14:textId="77777777" w:rsidR="00BE7FC8" w:rsidRPr="00A52C69" w:rsidRDefault="00BE7FC8" w:rsidP="00BE7FC8">
      <w:pPr>
        <w:spacing w:after="0" w:line="240" w:lineRule="auto"/>
        <w:rPr>
          <w:rFonts w:cstheme="minorHAnsi"/>
          <w:lang w:val="ro-RO"/>
        </w:rPr>
      </w:pPr>
    </w:p>
    <w:p w14:paraId="6423CCBD" w14:textId="77777777" w:rsidR="00BE7FC8" w:rsidRPr="00A52C69" w:rsidRDefault="00BE7FC8" w:rsidP="00BE7FC8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lang w:val="ro-RO"/>
        </w:rPr>
        <w:t xml:space="preserve">Proiect: </w:t>
      </w:r>
      <w:r w:rsidRPr="003E3828">
        <w:rPr>
          <w:rFonts w:cstheme="minorHAnsi"/>
          <w:lang w:val="ro-RO"/>
        </w:rPr>
        <w:t>Proiectul privind Învăţământul Secundar (ROSE</w:t>
      </w:r>
      <w:r w:rsidRPr="00A52C69">
        <w:rPr>
          <w:rFonts w:cstheme="minorHAnsi"/>
          <w:color w:val="5B9BD5" w:themeColor="accent1"/>
          <w:lang w:val="ro-RO"/>
        </w:rPr>
        <w:t>)</w:t>
      </w:r>
      <w:r>
        <w:rPr>
          <w:rFonts w:cstheme="minorHAnsi"/>
          <w:color w:val="5B9BD5" w:themeColor="accent1"/>
          <w:lang w:val="ro-RO"/>
        </w:rPr>
        <w:t xml:space="preserve">, </w:t>
      </w:r>
    </w:p>
    <w:p w14:paraId="4C72578F" w14:textId="77777777" w:rsidR="00BE7FC8" w:rsidRPr="000325DF" w:rsidRDefault="00BE7FC8" w:rsidP="00BE7FC8">
      <w:pPr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ro-RO"/>
        </w:rPr>
        <w:t xml:space="preserve">Subproiect CISI, </w:t>
      </w:r>
      <w:r w:rsidRPr="000325DF">
        <w:rPr>
          <w:rFonts w:cstheme="minorHAnsi"/>
          <w:lang w:val="ro-RO"/>
        </w:rPr>
        <w:t xml:space="preserve">Acord de grant nr. AG </w:t>
      </w:r>
      <w:r w:rsidRPr="00220110">
        <w:rPr>
          <w:rFonts w:cstheme="minorHAnsi"/>
          <w:color w:val="0241BE"/>
          <w:lang w:val="ro-RO"/>
        </w:rPr>
        <w:t>105/SGU/CI-II</w:t>
      </w:r>
      <w:r w:rsidRPr="000325DF">
        <w:rPr>
          <w:rFonts w:cstheme="minorHAnsi"/>
          <w:lang w:val="ro-RO"/>
        </w:rPr>
        <w:t xml:space="preserve"> </w:t>
      </w:r>
    </w:p>
    <w:p w14:paraId="5995EE2D" w14:textId="77777777" w:rsidR="00BE7FC8" w:rsidRDefault="00BE7FC8" w:rsidP="00BE7FC8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Pr="003E3828">
        <w:rPr>
          <w:rFonts w:cstheme="minorHAnsi"/>
          <w:lang w:val="ro-RO"/>
        </w:rPr>
        <w:t>Universitatea POLITEHNICA Timişoara</w:t>
      </w:r>
      <w:r w:rsidRPr="00A52C69">
        <w:rPr>
          <w:rFonts w:cstheme="minorHAnsi"/>
          <w:lang w:val="ro-RO"/>
        </w:rPr>
        <w:t xml:space="preserve"> </w:t>
      </w:r>
    </w:p>
    <w:p w14:paraId="67DF1D65" w14:textId="77777777" w:rsidR="00BE7FC8" w:rsidRDefault="00BE7FC8" w:rsidP="00BE7FC8">
      <w:pPr>
        <w:spacing w:after="0" w:line="240" w:lineRule="auto"/>
        <w:ind w:left="6300" w:hanging="6300"/>
        <w:rPr>
          <w:rFonts w:cstheme="minorHAnsi"/>
          <w:spacing w:val="-2"/>
          <w:lang w:val="ro-RO"/>
        </w:rPr>
      </w:pPr>
      <w:r>
        <w:rPr>
          <w:rFonts w:cstheme="minorHAnsi"/>
          <w:lang w:val="ro-RO"/>
        </w:rPr>
        <w:t xml:space="preserve">Ofertant:  </w:t>
      </w:r>
      <w:r>
        <w:rPr>
          <w:rFonts w:cstheme="minorHAnsi"/>
          <w:spacing w:val="-2"/>
          <w:lang w:val="ro-RO"/>
        </w:rPr>
        <w:t>....................................................................................................</w:t>
      </w:r>
    </w:p>
    <w:p w14:paraId="75779EDA" w14:textId="77777777" w:rsidR="00BE7FC8" w:rsidRPr="00A52C69" w:rsidRDefault="00BE7FC8" w:rsidP="00BE7FC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0916185F" w14:textId="77777777" w:rsidR="00BE7FC8" w:rsidRPr="00A52C69" w:rsidRDefault="00BE7FC8" w:rsidP="00BE7FC8">
      <w:pPr>
        <w:spacing w:after="0" w:line="240" w:lineRule="auto"/>
        <w:rPr>
          <w:rFonts w:cstheme="minorHAnsi"/>
          <w:b/>
          <w:lang w:val="ro-RO"/>
        </w:rPr>
      </w:pPr>
    </w:p>
    <w:p w14:paraId="2FB19BB3" w14:textId="77777777" w:rsidR="00BE7FC8" w:rsidRPr="00A52C69" w:rsidRDefault="00BE7FC8" w:rsidP="00BE7FC8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</w:t>
      </w:r>
      <w:r>
        <w:rPr>
          <w:rFonts w:cstheme="minorHAnsi"/>
          <w:b/>
          <w:u w:val="single"/>
          <w:lang w:val="ro-RO"/>
        </w:rPr>
        <w:t xml:space="preserve">ţ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4BAEFBCB" w14:textId="77777777" w:rsidR="00BE7FC8" w:rsidRPr="00A52C69" w:rsidRDefault="00BE7FC8" w:rsidP="00BE7FC8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E7FC8" w:rsidRPr="004674D0" w14:paraId="7005E1F7" w14:textId="77777777" w:rsidTr="00231384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2FE6574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14:paraId="4486CA4A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20B46BD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14:paraId="05A56993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5CFE6A0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14:paraId="03CF57C5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4466C7FB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 xml:space="preserve"> unitar</w:t>
            </w:r>
          </w:p>
          <w:p w14:paraId="3612B07E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0609901E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14:paraId="37EA872C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3B506645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14:paraId="16704341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BD0D473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14:paraId="457336B0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BE7FC8" w:rsidRPr="004674D0" w14:paraId="5479F58A" w14:textId="77777777" w:rsidTr="0023138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CBAAD61" w14:textId="77777777" w:rsidR="00BE7FC8" w:rsidRPr="00A52C69" w:rsidRDefault="00BE7FC8" w:rsidP="0023138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09A2467" w14:textId="77777777" w:rsidR="00BE7FC8" w:rsidRPr="00A52C69" w:rsidRDefault="00BE7FC8" w:rsidP="0023138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047345CF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549C720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0A6907EC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7A618E6C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BA1AD17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E7FC8" w:rsidRPr="004674D0" w14:paraId="13D57174" w14:textId="77777777" w:rsidTr="0023138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5CD9316" w14:textId="77777777" w:rsidR="00BE7FC8" w:rsidRPr="00A52C69" w:rsidRDefault="00BE7FC8" w:rsidP="0023138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A9098AC" w14:textId="77777777" w:rsidR="00BE7FC8" w:rsidRPr="00A52C69" w:rsidRDefault="00BE7FC8" w:rsidP="0023138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383DC49E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34ACBBD7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61AEE3CC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0D65E7E6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97E0D6B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E7FC8" w:rsidRPr="004674D0" w14:paraId="6AC53EE4" w14:textId="77777777" w:rsidTr="0023138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E6E2FBA" w14:textId="77777777" w:rsidR="00BE7FC8" w:rsidRPr="00A52C69" w:rsidRDefault="00BE7FC8" w:rsidP="0023138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429E270" w14:textId="77777777" w:rsidR="00BE7FC8" w:rsidRPr="00A52C69" w:rsidRDefault="00BE7FC8" w:rsidP="0023138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35E0C3DF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0AC70C0B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125C728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7156161B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E9AFC14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E7FC8" w:rsidRPr="004674D0" w14:paraId="03CF5584" w14:textId="77777777" w:rsidTr="0023138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C0A9070" w14:textId="77777777" w:rsidR="00BE7FC8" w:rsidRPr="00A52C69" w:rsidRDefault="00BE7FC8" w:rsidP="00231384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C53E9D6" w14:textId="77777777" w:rsidR="00BE7FC8" w:rsidRPr="00A52C69" w:rsidRDefault="00BE7FC8" w:rsidP="00231384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2A3E85B8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B9CA88E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03FB18B8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52F0091C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9A4ED6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44106066" w14:textId="77777777" w:rsidR="00BE7FC8" w:rsidRPr="00A52C69" w:rsidRDefault="00BE7FC8" w:rsidP="00BE7FC8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434F12C7" w14:textId="77777777" w:rsidR="00BE7FC8" w:rsidRPr="00A52C69" w:rsidRDefault="00BE7FC8" w:rsidP="00BE7FC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4B904172" w14:textId="77777777" w:rsidR="00BE7FC8" w:rsidRPr="00A52C69" w:rsidRDefault="00BE7FC8" w:rsidP="00BE7FC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782B947E" w14:textId="77777777" w:rsidR="00BE7FC8" w:rsidRPr="00A52C69" w:rsidRDefault="00BE7FC8" w:rsidP="00BE7FC8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>
        <w:rPr>
          <w:rFonts w:cstheme="minorHAnsi"/>
          <w:lang w:val="ro-RO"/>
        </w:rPr>
        <w:t>e efectuează în cel mult 2</w:t>
      </w:r>
      <w:r w:rsidRPr="00A52C69">
        <w:rPr>
          <w:rFonts w:cstheme="minorHAnsi"/>
          <w:lang w:val="ro-RO"/>
        </w:rPr>
        <w:t xml:space="preserve"> săptămâni de la semnarea Contractului/ Notei de Comanda, la destina</w:t>
      </w:r>
      <w:r>
        <w:rPr>
          <w:rFonts w:cstheme="minorHAnsi"/>
          <w:lang w:val="ro-RO"/>
        </w:rPr>
        <w:t>ţ</w:t>
      </w:r>
      <w:r w:rsidRPr="00A52C69">
        <w:rPr>
          <w:rFonts w:cstheme="minorHAnsi"/>
          <w:lang w:val="ro-RO"/>
        </w:rPr>
        <w:t xml:space="preserve">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3AEC9D0F" w14:textId="77777777" w:rsidR="00BE7FC8" w:rsidRPr="00A52C69" w:rsidRDefault="00BE7FC8" w:rsidP="00BE7FC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E7FC8" w:rsidRPr="004674D0" w14:paraId="56B81B95" w14:textId="77777777" w:rsidTr="00231384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25228E2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44F7372D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B0C815A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9CB48E4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E7FC8" w:rsidRPr="004674D0" w14:paraId="2117B68A" w14:textId="77777777" w:rsidTr="00231384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0070B47" w14:textId="77777777" w:rsidR="00BE7FC8" w:rsidRPr="00A52C69" w:rsidRDefault="00BE7FC8" w:rsidP="0023138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9488F10" w14:textId="77777777" w:rsidR="00BE7FC8" w:rsidRPr="00A52C69" w:rsidRDefault="00BE7FC8" w:rsidP="0023138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4FA544C9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24CA30C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E7FC8" w:rsidRPr="004674D0" w14:paraId="6470557F" w14:textId="77777777" w:rsidTr="00231384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5C281EF" w14:textId="77777777" w:rsidR="00BE7FC8" w:rsidRPr="00A52C69" w:rsidRDefault="00BE7FC8" w:rsidP="0023138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1FF7156" w14:textId="77777777" w:rsidR="00BE7FC8" w:rsidRPr="00A52C69" w:rsidRDefault="00BE7FC8" w:rsidP="0023138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FABBCF8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6A7D4FEE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E7FC8" w:rsidRPr="004674D0" w14:paraId="5E2D0695" w14:textId="77777777" w:rsidTr="00231384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48CC287" w14:textId="77777777" w:rsidR="00BE7FC8" w:rsidRPr="00A52C69" w:rsidRDefault="00BE7FC8" w:rsidP="0023138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70F8344" w14:textId="77777777" w:rsidR="00BE7FC8" w:rsidRPr="00A52C69" w:rsidRDefault="00BE7FC8" w:rsidP="0023138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592BB9D1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D847943" w14:textId="77777777" w:rsidR="00BE7FC8" w:rsidRPr="00A52C69" w:rsidRDefault="00BE7FC8" w:rsidP="0023138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00627D17" w14:textId="77777777" w:rsidR="00BE7FC8" w:rsidRPr="00A52C69" w:rsidRDefault="00BE7FC8" w:rsidP="00BE7FC8">
      <w:pPr>
        <w:spacing w:after="0" w:line="240" w:lineRule="auto"/>
        <w:rPr>
          <w:rFonts w:cstheme="minorHAnsi"/>
          <w:b/>
          <w:lang w:val="ro-RO"/>
        </w:rPr>
      </w:pPr>
    </w:p>
    <w:p w14:paraId="5D65919A" w14:textId="77777777" w:rsidR="00BE7FC8" w:rsidRPr="00A52C69" w:rsidRDefault="00BE7FC8" w:rsidP="00BE7FC8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14:paraId="1C8FAE45" w14:textId="77777777" w:rsidR="00BE7FC8" w:rsidRPr="00A52C69" w:rsidRDefault="00BE7FC8" w:rsidP="00BE7FC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4F1D4F74" w14:textId="77777777" w:rsidR="00BE7FC8" w:rsidRPr="00A52C69" w:rsidRDefault="00BE7FC8" w:rsidP="00BE7FC8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327DEC6F" w14:textId="77777777" w:rsidR="00BE7FC8" w:rsidRPr="00A52C69" w:rsidRDefault="00BE7FC8" w:rsidP="00BE7FC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23E42941" w14:textId="77777777" w:rsidR="00BE7FC8" w:rsidRPr="00A52C69" w:rsidRDefault="00BE7FC8" w:rsidP="00BE7FC8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14:paraId="030F6EAB" w14:textId="77777777" w:rsidR="00BE7FC8" w:rsidRPr="00A52C69" w:rsidRDefault="00BE7FC8" w:rsidP="00BE7FC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0215579D" w14:textId="77777777" w:rsidR="00BE7FC8" w:rsidRDefault="00BE7FC8" w:rsidP="00BE7FC8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14:paraId="07CECC13" w14:textId="77777777" w:rsidR="00BE7FC8" w:rsidRPr="00A52C69" w:rsidRDefault="00BE7FC8" w:rsidP="00BE7FC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2377BB8F" w14:textId="77777777" w:rsidR="00BE7FC8" w:rsidRPr="00A52C69" w:rsidRDefault="00BE7FC8" w:rsidP="00BE7FC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14:paraId="436313D1" w14:textId="77777777" w:rsidR="00BE7FC8" w:rsidRPr="00A52C69" w:rsidRDefault="00BE7FC8" w:rsidP="00BE7FC8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</w:t>
      </w:r>
      <w:r>
        <w:rPr>
          <w:rFonts w:cstheme="minorHAnsi"/>
          <w:i/>
          <w:color w:val="FF0000"/>
          <w:lang w:val="ro-RO"/>
        </w:rPr>
        <w:t>ţ</w:t>
      </w:r>
      <w:r w:rsidRPr="00A52C69">
        <w:rPr>
          <w:rFonts w:cstheme="minorHAnsi"/>
          <w:i/>
          <w:color w:val="FF0000"/>
          <w:lang w:val="ro-RO"/>
        </w:rPr>
        <w:t>iile tehnice ale bunurilor):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976"/>
        <w:gridCol w:w="2410"/>
        <w:gridCol w:w="2410"/>
      </w:tblGrid>
      <w:tr w:rsidR="00F52C30" w:rsidRPr="00386A28" w14:paraId="21A35397" w14:textId="394C0CC8" w:rsidTr="006D2DA4">
        <w:trPr>
          <w:trHeight w:val="285"/>
        </w:trPr>
        <w:tc>
          <w:tcPr>
            <w:tcW w:w="4423" w:type="dxa"/>
            <w:gridSpan w:val="2"/>
            <w:shd w:val="clear" w:color="auto" w:fill="auto"/>
            <w:vAlign w:val="bottom"/>
          </w:tcPr>
          <w:p w14:paraId="333A10D1" w14:textId="77777777" w:rsidR="00F52C30" w:rsidRPr="00A52C69" w:rsidRDefault="00F52C30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>ii tehnice solicitate</w:t>
            </w:r>
          </w:p>
          <w:p w14:paraId="28EE9CB3" w14:textId="77777777" w:rsidR="00F52C30" w:rsidRPr="00A52C69" w:rsidRDefault="00F52C30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820" w:type="dxa"/>
            <w:gridSpan w:val="2"/>
          </w:tcPr>
          <w:p w14:paraId="1554F244" w14:textId="77777777" w:rsidR="00F52C30" w:rsidRPr="00A52C69" w:rsidRDefault="00F52C30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>ii tehnice ofertate</w:t>
            </w:r>
          </w:p>
          <w:p w14:paraId="359333AB" w14:textId="76DEE9F9" w:rsidR="00F52C30" w:rsidRPr="00A52C69" w:rsidRDefault="00F52C30" w:rsidP="0023138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52C30" w:rsidRPr="004674D0" w14:paraId="69C0C418" w14:textId="6B31E6E2" w:rsidTr="00BD1E1D">
        <w:trPr>
          <w:trHeight w:val="285"/>
        </w:trPr>
        <w:tc>
          <w:tcPr>
            <w:tcW w:w="4423" w:type="dxa"/>
            <w:gridSpan w:val="2"/>
            <w:shd w:val="clear" w:color="auto" w:fill="auto"/>
            <w:vAlign w:val="center"/>
          </w:tcPr>
          <w:p w14:paraId="08B8DB75" w14:textId="7084C811" w:rsidR="00F52C30" w:rsidRPr="00F85760" w:rsidRDefault="00F52C30" w:rsidP="00F52C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85760">
              <w:rPr>
                <w:b/>
              </w:rPr>
              <w:t>Prob</w:t>
            </w:r>
            <w:r>
              <w:rPr>
                <w:b/>
              </w:rPr>
              <w:t>e</w:t>
            </w:r>
            <w:r w:rsidRPr="00F85760">
              <w:rPr>
                <w:b/>
              </w:rPr>
              <w:t xml:space="preserve"> de consiliere </w:t>
            </w:r>
            <w:r>
              <w:rPr>
                <w:b/>
              </w:rPr>
              <w:t xml:space="preserve">– 600 </w:t>
            </w:r>
            <w:proofErr w:type="spellStart"/>
            <w:r>
              <w:rPr>
                <w:b/>
              </w:rPr>
              <w:t>buc</w:t>
            </w:r>
            <w:proofErr w:type="spellEnd"/>
          </w:p>
        </w:tc>
        <w:tc>
          <w:tcPr>
            <w:tcW w:w="4820" w:type="dxa"/>
            <w:gridSpan w:val="2"/>
          </w:tcPr>
          <w:p w14:paraId="74735C0B" w14:textId="052385B5" w:rsidR="00F52C30" w:rsidRPr="00A52C69" w:rsidRDefault="00F52C30" w:rsidP="00F52C3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F52C30" w:rsidRPr="004674D0" w14:paraId="00249377" w14:textId="089EFA3A" w:rsidTr="00F210D0">
        <w:trPr>
          <w:trHeight w:val="285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232FBCF7" w14:textId="54671685" w:rsidR="00F52C30" w:rsidRDefault="00F52C30" w:rsidP="00F52C3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1.</w:t>
            </w:r>
            <w:r w:rsidRPr="00F85760">
              <w:rPr>
                <w:b/>
              </w:rPr>
              <w:t xml:space="preserve">Probă de consiliere </w:t>
            </w:r>
            <w:proofErr w:type="spellStart"/>
            <w:r w:rsidRPr="00F85760">
              <w:rPr>
                <w:b/>
              </w:rPr>
              <w:t>privind</w:t>
            </w:r>
            <w:proofErr w:type="spellEnd"/>
            <w:r w:rsidRPr="00F85760">
              <w:rPr>
                <w:b/>
              </w:rPr>
              <w:t xml:space="preserve"> </w:t>
            </w:r>
            <w:proofErr w:type="spellStart"/>
            <w:r w:rsidRPr="00F85760">
              <w:rPr>
                <w:b/>
              </w:rPr>
              <w:t>profilul</w:t>
            </w:r>
            <w:proofErr w:type="spellEnd"/>
            <w:r w:rsidRPr="00F85760">
              <w:rPr>
                <w:b/>
              </w:rPr>
              <w:t xml:space="preserve"> de </w:t>
            </w:r>
            <w:proofErr w:type="spellStart"/>
            <w:r w:rsidRPr="00F85760">
              <w:rPr>
                <w:b/>
              </w:rPr>
              <w:t>personalitate</w:t>
            </w:r>
            <w:proofErr w:type="spellEnd"/>
          </w:p>
        </w:tc>
        <w:tc>
          <w:tcPr>
            <w:tcW w:w="2976" w:type="dxa"/>
            <w:vAlign w:val="center"/>
          </w:tcPr>
          <w:p w14:paraId="2C83112C" w14:textId="21B7DA83" w:rsidR="00F52C30" w:rsidRPr="00F85760" w:rsidRDefault="00F52C30" w:rsidP="00F52C30">
            <w:pPr>
              <w:spacing w:after="0" w:line="240" w:lineRule="auto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Să m</w:t>
            </w:r>
            <w:r w:rsidRPr="00625640">
              <w:rPr>
                <w:color w:val="000000"/>
                <w:lang w:val="pt-BR"/>
              </w:rPr>
              <w:t>ăsoar</w:t>
            </w:r>
            <w:r>
              <w:rPr>
                <w:color w:val="000000"/>
                <w:lang w:val="pt-BR"/>
              </w:rPr>
              <w:t>e</w:t>
            </w:r>
            <w:r w:rsidRPr="00625640">
              <w:rPr>
                <w:color w:val="000000"/>
                <w:lang w:val="pt-BR"/>
              </w:rPr>
              <w:t xml:space="preserve"> personalitatea descrisă din perspectiva celei mai cunoscute teoretizări - modelul Big-Five</w:t>
            </w:r>
            <w:r>
              <w:rPr>
                <w:color w:val="000000"/>
                <w:lang w:val="pt-BR"/>
              </w:rPr>
              <w:t xml:space="preserve"> de personalitate, pe baza cărora pot fi surprinse o serie de competențe cu relevanță în domeniul consilierii în carieră și dezvoltării personale precum munca în echipă, rezistența la stress, abilitățile de leadership, orientarea spre rezolvarea de probleme etc</w:t>
            </w:r>
            <w:r w:rsidRPr="00625640">
              <w:rPr>
                <w:color w:val="000000"/>
                <w:lang w:val="pt-BR"/>
              </w:rPr>
              <w:t>.</w:t>
            </w:r>
            <w:r>
              <w:rPr>
                <w:color w:val="000000"/>
                <w:lang w:val="pt-BR"/>
              </w:rPr>
              <w:t xml:space="preserve"> care să fie avizată de catre Colegiul Psihologilor din România</w:t>
            </w:r>
          </w:p>
        </w:tc>
        <w:tc>
          <w:tcPr>
            <w:tcW w:w="2410" w:type="dxa"/>
            <w:vAlign w:val="center"/>
          </w:tcPr>
          <w:p w14:paraId="797106F3" w14:textId="50D268C8" w:rsidR="00F52C30" w:rsidRPr="00A52C69" w:rsidRDefault="00F52C30" w:rsidP="00F52C3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  <w:tc>
          <w:tcPr>
            <w:tcW w:w="2410" w:type="dxa"/>
            <w:vAlign w:val="center"/>
          </w:tcPr>
          <w:p w14:paraId="55F229A8" w14:textId="407FB2E1" w:rsidR="00F52C30" w:rsidRPr="00A52C69" w:rsidRDefault="00F52C30" w:rsidP="00F52C3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Parametrii produsului</w:t>
            </w:r>
            <w:r>
              <w:rPr>
                <w:rFonts w:cstheme="minorHAnsi"/>
                <w:i/>
                <w:color w:val="FF0000"/>
                <w:lang w:val="ro-RO"/>
              </w:rPr>
              <w:t xml:space="preserve"> </w:t>
            </w: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ofertat</w:t>
            </w:r>
          </w:p>
        </w:tc>
      </w:tr>
      <w:tr w:rsidR="00F52C30" w:rsidRPr="004674D0" w14:paraId="026C5ECA" w14:textId="463500C6" w:rsidTr="00F52C30">
        <w:trPr>
          <w:trHeight w:val="285"/>
        </w:trPr>
        <w:tc>
          <w:tcPr>
            <w:tcW w:w="1447" w:type="dxa"/>
            <w:vMerge/>
            <w:shd w:val="clear" w:color="auto" w:fill="auto"/>
            <w:vAlign w:val="center"/>
          </w:tcPr>
          <w:p w14:paraId="1639E106" w14:textId="77777777" w:rsidR="00F52C30" w:rsidRDefault="00F52C30" w:rsidP="00F85760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14:paraId="37920C2E" w14:textId="4EABAA77" w:rsidR="00F52C30" w:rsidRPr="00A52C69" w:rsidRDefault="00F52C30" w:rsidP="00F85760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poată</w:t>
            </w:r>
            <w:proofErr w:type="spellEnd"/>
            <w:r>
              <w:t xml:space="preserve"> fi </w:t>
            </w:r>
            <w:proofErr w:type="spellStart"/>
            <w:r>
              <w:t>aplicat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16 </w:t>
            </w:r>
            <w:proofErr w:type="spellStart"/>
            <w:r>
              <w:t>și</w:t>
            </w:r>
            <w:proofErr w:type="spellEnd"/>
            <w:r>
              <w:t xml:space="preserve"> 65 de ani.</w:t>
            </w:r>
          </w:p>
        </w:tc>
        <w:tc>
          <w:tcPr>
            <w:tcW w:w="2410" w:type="dxa"/>
          </w:tcPr>
          <w:p w14:paraId="457A5DC6" w14:textId="703E4E0F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7A6B9799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52C30" w:rsidRPr="00386A28" w14:paraId="64BD5643" w14:textId="0CA3C976" w:rsidTr="00F52C30">
        <w:trPr>
          <w:trHeight w:val="285"/>
        </w:trPr>
        <w:tc>
          <w:tcPr>
            <w:tcW w:w="1447" w:type="dxa"/>
            <w:vMerge/>
            <w:shd w:val="clear" w:color="auto" w:fill="auto"/>
            <w:vAlign w:val="center"/>
          </w:tcPr>
          <w:p w14:paraId="127D199E" w14:textId="77777777" w:rsidR="00F52C30" w:rsidRDefault="00F52C30" w:rsidP="00F85760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14:paraId="48DB3B74" w14:textId="687F0261" w:rsidR="00F52C30" w:rsidRPr="00A52C69" w:rsidRDefault="00F52C30" w:rsidP="00F85760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color w:val="000000"/>
                <w:lang w:val="es-ES"/>
              </w:rPr>
              <w:t>Să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poată</w:t>
            </w:r>
            <w:proofErr w:type="spellEnd"/>
            <w:r>
              <w:rPr>
                <w:color w:val="000000"/>
                <w:lang w:val="es-ES"/>
              </w:rPr>
              <w:t xml:space="preserve"> fi </w:t>
            </w:r>
            <w:proofErr w:type="spellStart"/>
            <w:r>
              <w:rPr>
                <w:color w:val="000000"/>
                <w:lang w:val="es-ES"/>
              </w:rPr>
              <w:t>aplicat</w:t>
            </w:r>
            <w:proofErr w:type="spellEnd"/>
            <w:r>
              <w:rPr>
                <w:color w:val="000000"/>
                <w:lang w:val="es-ES"/>
              </w:rPr>
              <w:t xml:space="preserve">, </w:t>
            </w:r>
            <w:proofErr w:type="spellStart"/>
            <w:r>
              <w:rPr>
                <w:color w:val="000000"/>
                <w:lang w:val="es-ES"/>
              </w:rPr>
              <w:t>atât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în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variantă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creion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hârtie</w:t>
            </w:r>
            <w:proofErr w:type="spellEnd"/>
            <w:r>
              <w:rPr>
                <w:color w:val="000000"/>
                <w:lang w:val="es-ES"/>
              </w:rPr>
              <w:t xml:space="preserve">, </w:t>
            </w:r>
            <w:proofErr w:type="spellStart"/>
            <w:r>
              <w:rPr>
                <w:color w:val="000000"/>
                <w:lang w:val="es-ES"/>
              </w:rPr>
              <w:t>cât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și</w:t>
            </w:r>
            <w:proofErr w:type="spellEnd"/>
            <w:r>
              <w:rPr>
                <w:color w:val="000000"/>
                <w:lang w:val="es-ES"/>
              </w:rPr>
              <w:t xml:space="preserve"> online, </w:t>
            </w:r>
            <w:proofErr w:type="spellStart"/>
            <w:r>
              <w:rPr>
                <w:color w:val="000000"/>
                <w:lang w:val="es-ES"/>
              </w:rPr>
              <w:t>iar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durata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necesară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completării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testului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să</w:t>
            </w:r>
            <w:proofErr w:type="spellEnd"/>
            <w:r>
              <w:rPr>
                <w:color w:val="000000"/>
                <w:lang w:val="es-ES"/>
              </w:rPr>
              <w:t xml:space="preserve"> fie de máximum 15 </w:t>
            </w:r>
            <w:proofErr w:type="gramStart"/>
            <w:r>
              <w:rPr>
                <w:color w:val="000000"/>
                <w:lang w:val="es-ES"/>
              </w:rPr>
              <w:t>minute</w:t>
            </w:r>
            <w:proofErr w:type="gramEnd"/>
            <w:r w:rsidRPr="00625640">
              <w:rPr>
                <w:color w:val="000000"/>
                <w:lang w:val="es-ES"/>
              </w:rPr>
              <w:t>.</w:t>
            </w:r>
          </w:p>
        </w:tc>
        <w:tc>
          <w:tcPr>
            <w:tcW w:w="2410" w:type="dxa"/>
          </w:tcPr>
          <w:p w14:paraId="644C78A6" w14:textId="2145894A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02747788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52C30" w:rsidRPr="00386A28" w14:paraId="5BF0F979" w14:textId="491A50B5" w:rsidTr="00F52C30">
        <w:trPr>
          <w:trHeight w:val="285"/>
        </w:trPr>
        <w:tc>
          <w:tcPr>
            <w:tcW w:w="1447" w:type="dxa"/>
            <w:vMerge/>
            <w:shd w:val="clear" w:color="auto" w:fill="auto"/>
            <w:vAlign w:val="center"/>
          </w:tcPr>
          <w:p w14:paraId="4EA34000" w14:textId="77777777" w:rsidR="00F52C30" w:rsidRDefault="00F52C30" w:rsidP="00F85760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14:paraId="067AA708" w14:textId="3155E88F" w:rsidR="00F52C30" w:rsidRPr="00A52C69" w:rsidRDefault="00F52C30" w:rsidP="00F85760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625640">
              <w:rPr>
                <w:color w:val="000000"/>
                <w:lang w:val="it-IT"/>
              </w:rPr>
              <w:t xml:space="preserve">Scorarea </w:t>
            </w:r>
            <w:r>
              <w:rPr>
                <w:color w:val="000000"/>
                <w:lang w:val="it-IT"/>
              </w:rPr>
              <w:t xml:space="preserve">să se facă online, automat, iar pentru interpretare aplicația să permită generarea de rapoarte electronice detaliate (ex. minimum 5 pagini) </w:t>
            </w:r>
            <w:r w:rsidRPr="00625640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it-IT"/>
              </w:rPr>
              <w:t>i</w:t>
            </w:r>
            <w:r w:rsidRPr="00625640">
              <w:rPr>
                <w:color w:val="000000"/>
                <w:lang w:val="it-IT"/>
              </w:rPr>
              <w:t>nstantaneu</w:t>
            </w:r>
            <w:r>
              <w:rPr>
                <w:color w:val="000000"/>
                <w:lang w:val="it-IT"/>
              </w:rPr>
              <w:t>.</w:t>
            </w:r>
          </w:p>
        </w:tc>
        <w:tc>
          <w:tcPr>
            <w:tcW w:w="2410" w:type="dxa"/>
          </w:tcPr>
          <w:p w14:paraId="67DB1CE9" w14:textId="1D84B0AD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1197015B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52C30" w:rsidRPr="00386A28" w14:paraId="6FBC665A" w14:textId="691BC31E" w:rsidTr="00F52C30">
        <w:trPr>
          <w:trHeight w:val="285"/>
        </w:trPr>
        <w:tc>
          <w:tcPr>
            <w:tcW w:w="1447" w:type="dxa"/>
            <w:vMerge/>
            <w:shd w:val="clear" w:color="auto" w:fill="auto"/>
            <w:vAlign w:val="center"/>
          </w:tcPr>
          <w:p w14:paraId="469F8733" w14:textId="77777777" w:rsidR="00F52C30" w:rsidRDefault="00F52C30" w:rsidP="00F85760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14:paraId="3AE179EA" w14:textId="05E0E42D" w:rsidR="00F52C30" w:rsidRPr="00A52C69" w:rsidRDefault="00F52C30" w:rsidP="00F85760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permită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a 600 de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poată</w:t>
            </w:r>
            <w:proofErr w:type="spellEnd"/>
            <w:r>
              <w:t xml:space="preserve"> fi generate </w:t>
            </w:r>
            <w:proofErr w:type="spellStart"/>
            <w:r>
              <w:t>rapoarte</w:t>
            </w:r>
            <w:proofErr w:type="spellEnd"/>
            <w:r>
              <w:t xml:space="preserve"> standard sufficient de </w:t>
            </w:r>
            <w:proofErr w:type="spellStart"/>
            <w:r>
              <w:t>detaliate</w:t>
            </w:r>
            <w:proofErr w:type="spellEnd"/>
            <w:r>
              <w:t xml:space="preserve"> (minimum 10 </w:t>
            </w:r>
            <w:proofErr w:type="spellStart"/>
            <w:r>
              <w:t>pagini</w:t>
            </w:r>
            <w:proofErr w:type="spellEnd"/>
            <w:r>
              <w:t xml:space="preserve">), ca </w:t>
            </w:r>
            <w:proofErr w:type="spellStart"/>
            <w:r>
              <w:t>bază</w:t>
            </w:r>
            <w:proofErr w:type="spellEnd"/>
            <w:r>
              <w:t xml:space="preserve"> de </w:t>
            </w:r>
            <w:proofErr w:type="spellStart"/>
            <w:r>
              <w:t>discuție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consiliere etc.)</w:t>
            </w:r>
          </w:p>
        </w:tc>
        <w:tc>
          <w:tcPr>
            <w:tcW w:w="2410" w:type="dxa"/>
          </w:tcPr>
          <w:p w14:paraId="71128D1C" w14:textId="2A668AA4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6919458A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52C30" w:rsidRPr="00386A28" w14:paraId="5BE836C2" w14:textId="098DB1B4" w:rsidTr="00F52C30">
        <w:trPr>
          <w:trHeight w:val="285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29AF7C37" w14:textId="514E6739" w:rsidR="00F52C30" w:rsidRDefault="00F52C30" w:rsidP="00F8576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F85760">
              <w:rPr>
                <w:b/>
              </w:rPr>
              <w:t xml:space="preserve">2. </w:t>
            </w:r>
            <w:r w:rsidRPr="00F85760">
              <w:rPr>
                <w:b/>
              </w:rPr>
              <w:t xml:space="preserve">Probe de consiliere </w:t>
            </w:r>
            <w:proofErr w:type="spellStart"/>
            <w:r w:rsidRPr="00F85760">
              <w:rPr>
                <w:b/>
              </w:rPr>
              <w:t>bazate</w:t>
            </w:r>
            <w:proofErr w:type="spellEnd"/>
            <w:r w:rsidRPr="00F85760">
              <w:rPr>
                <w:b/>
              </w:rPr>
              <w:t xml:space="preserve"> pe </w:t>
            </w:r>
            <w:proofErr w:type="spellStart"/>
            <w:r w:rsidRPr="00F85760">
              <w:rPr>
                <w:b/>
              </w:rPr>
              <w:t>evidențierea</w:t>
            </w:r>
            <w:proofErr w:type="spellEnd"/>
            <w:r w:rsidRPr="00F85760">
              <w:rPr>
                <w:b/>
              </w:rPr>
              <w:t xml:space="preserve"> </w:t>
            </w:r>
            <w:proofErr w:type="spellStart"/>
            <w:r w:rsidRPr="00F85760">
              <w:rPr>
                <w:b/>
              </w:rPr>
              <w:t>abilităților</w:t>
            </w:r>
            <w:proofErr w:type="spellEnd"/>
            <w:r w:rsidRPr="00F85760">
              <w:rPr>
                <w:b/>
              </w:rPr>
              <w:t xml:space="preserve"> cognitive</w:t>
            </w:r>
          </w:p>
        </w:tc>
        <w:tc>
          <w:tcPr>
            <w:tcW w:w="2976" w:type="dxa"/>
          </w:tcPr>
          <w:p w14:paraId="0EB47045" w14:textId="0DC95F36" w:rsidR="00F52C30" w:rsidRPr="00A52C69" w:rsidRDefault="00F52C30" w:rsidP="00F85760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color w:val="000000"/>
                <w:lang w:val="pt-BR"/>
              </w:rPr>
              <w:t>Să măsoare abilitățile cognitive ale persoanei, atât la um nível general (nivelul de inteligență), cât și următoarele funcționalități specifice: atenție concentrată, atenție distributiva</w:t>
            </w:r>
          </w:p>
        </w:tc>
        <w:tc>
          <w:tcPr>
            <w:tcW w:w="2410" w:type="dxa"/>
          </w:tcPr>
          <w:p w14:paraId="4C3D04A6" w14:textId="770ED2A8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1BE6EF74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52C30" w:rsidRPr="00386A28" w14:paraId="72E83A33" w14:textId="057CFD4D" w:rsidTr="00F52C30">
        <w:trPr>
          <w:trHeight w:val="285"/>
        </w:trPr>
        <w:tc>
          <w:tcPr>
            <w:tcW w:w="1447" w:type="dxa"/>
            <w:vMerge/>
            <w:shd w:val="clear" w:color="auto" w:fill="auto"/>
            <w:vAlign w:val="center"/>
          </w:tcPr>
          <w:p w14:paraId="603E84A9" w14:textId="77777777" w:rsidR="00F52C30" w:rsidRPr="00F85760" w:rsidRDefault="00F52C30" w:rsidP="00F85760">
            <w:pPr>
              <w:spacing w:after="0" w:line="240" w:lineRule="auto"/>
              <w:rPr>
                <w:b/>
              </w:rPr>
            </w:pPr>
          </w:p>
        </w:tc>
        <w:tc>
          <w:tcPr>
            <w:tcW w:w="2976" w:type="dxa"/>
          </w:tcPr>
          <w:p w14:paraId="59743D2E" w14:textId="2101B55D" w:rsidR="00F52C30" w:rsidRPr="00A52C69" w:rsidRDefault="00F52C30" w:rsidP="00F85760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poată</w:t>
            </w:r>
            <w:proofErr w:type="spellEnd"/>
            <w:r>
              <w:t xml:space="preserve"> fi </w:t>
            </w:r>
            <w:proofErr w:type="spellStart"/>
            <w:r>
              <w:t>aplicat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16 </w:t>
            </w:r>
            <w:proofErr w:type="spellStart"/>
            <w:r>
              <w:t>și</w:t>
            </w:r>
            <w:proofErr w:type="spellEnd"/>
            <w:r>
              <w:t xml:space="preserve"> 65 de ani.</w:t>
            </w:r>
          </w:p>
        </w:tc>
        <w:tc>
          <w:tcPr>
            <w:tcW w:w="2410" w:type="dxa"/>
          </w:tcPr>
          <w:p w14:paraId="5B5BFC3B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270E2361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52C30" w:rsidRPr="00386A28" w14:paraId="6EE3C792" w14:textId="647000C0" w:rsidTr="00F52C30">
        <w:trPr>
          <w:trHeight w:val="285"/>
        </w:trPr>
        <w:tc>
          <w:tcPr>
            <w:tcW w:w="1447" w:type="dxa"/>
            <w:vMerge/>
            <w:shd w:val="clear" w:color="auto" w:fill="auto"/>
            <w:vAlign w:val="center"/>
          </w:tcPr>
          <w:p w14:paraId="696A91A3" w14:textId="77777777" w:rsidR="00F52C30" w:rsidRPr="00F85760" w:rsidRDefault="00F52C30" w:rsidP="00F85760">
            <w:pPr>
              <w:spacing w:after="0" w:line="240" w:lineRule="auto"/>
              <w:rPr>
                <w:b/>
              </w:rPr>
            </w:pPr>
          </w:p>
        </w:tc>
        <w:tc>
          <w:tcPr>
            <w:tcW w:w="2976" w:type="dxa"/>
          </w:tcPr>
          <w:p w14:paraId="38621686" w14:textId="44AAB970" w:rsidR="00F52C30" w:rsidRPr="00A52C69" w:rsidRDefault="00F52C30" w:rsidP="00F85760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color w:val="000000"/>
                <w:lang w:val="es-ES"/>
              </w:rPr>
              <w:t>Durata</w:t>
            </w:r>
            <w:proofErr w:type="spellEnd"/>
            <w:r>
              <w:rPr>
                <w:color w:val="000000"/>
                <w:lang w:val="es-ES"/>
              </w:rPr>
              <w:t xml:space="preserve"> de aplicare </w:t>
            </w:r>
            <w:proofErr w:type="spellStart"/>
            <w:r>
              <w:rPr>
                <w:color w:val="000000"/>
                <w:lang w:val="es-ES"/>
              </w:rPr>
              <w:t>cumulată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pentru</w:t>
            </w:r>
            <w:proofErr w:type="spellEnd"/>
            <w:r>
              <w:rPr>
                <w:color w:val="000000"/>
                <w:lang w:val="es-ES"/>
              </w:rPr>
              <w:t xml:space="preserve"> a </w:t>
            </w:r>
            <w:proofErr w:type="spellStart"/>
            <w:r>
              <w:rPr>
                <w:color w:val="000000"/>
                <w:lang w:val="es-ES"/>
              </w:rPr>
              <w:t>suprinde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toate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aspectele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menționate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să</w:t>
            </w:r>
            <w:proofErr w:type="spellEnd"/>
            <w:r>
              <w:rPr>
                <w:color w:val="000000"/>
                <w:lang w:val="es-ES"/>
              </w:rPr>
              <w:t xml:space="preserve"> fie de </w:t>
            </w:r>
            <w:proofErr w:type="spellStart"/>
            <w:r>
              <w:rPr>
                <w:color w:val="000000"/>
                <w:lang w:val="es-ES"/>
              </w:rPr>
              <w:t>cel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mult</w:t>
            </w:r>
            <w:proofErr w:type="spellEnd"/>
            <w:r>
              <w:rPr>
                <w:color w:val="000000"/>
                <w:lang w:val="es-ES"/>
              </w:rPr>
              <w:t xml:space="preserve"> 30 de minute.</w:t>
            </w:r>
          </w:p>
        </w:tc>
        <w:tc>
          <w:tcPr>
            <w:tcW w:w="2410" w:type="dxa"/>
          </w:tcPr>
          <w:p w14:paraId="2606D345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37D9AEA7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52C30" w:rsidRPr="00386A28" w14:paraId="458A11A4" w14:textId="350DFB89" w:rsidTr="00F52C30">
        <w:trPr>
          <w:trHeight w:val="285"/>
        </w:trPr>
        <w:tc>
          <w:tcPr>
            <w:tcW w:w="1447" w:type="dxa"/>
            <w:vMerge/>
            <w:shd w:val="clear" w:color="auto" w:fill="auto"/>
            <w:vAlign w:val="center"/>
          </w:tcPr>
          <w:p w14:paraId="7689A43D" w14:textId="77777777" w:rsidR="00F52C30" w:rsidRDefault="00F52C30" w:rsidP="00F85760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14:paraId="2FC2BEE5" w14:textId="2612DD75" w:rsidR="00F52C30" w:rsidRPr="00A52C69" w:rsidRDefault="00F52C30" w:rsidP="00F85760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625640">
              <w:rPr>
                <w:color w:val="000000"/>
                <w:lang w:val="it-IT"/>
              </w:rPr>
              <w:t xml:space="preserve">Scorarea </w:t>
            </w:r>
            <w:r>
              <w:rPr>
                <w:color w:val="000000"/>
                <w:lang w:val="it-IT"/>
              </w:rPr>
              <w:t>să se poate face online, automat, iar pentru a facilita interpretarea, aplicația să permită generarea de rapoarte electronice, specifice</w:t>
            </w:r>
            <w:r w:rsidRPr="00625640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it-IT"/>
              </w:rPr>
              <w:t>i</w:t>
            </w:r>
            <w:r w:rsidRPr="00625640">
              <w:rPr>
                <w:color w:val="000000"/>
                <w:lang w:val="it-IT"/>
              </w:rPr>
              <w:t>nstantaneu</w:t>
            </w:r>
            <w:r>
              <w:rPr>
                <w:color w:val="000000"/>
                <w:lang w:val="it-IT"/>
              </w:rPr>
              <w:t>.</w:t>
            </w:r>
          </w:p>
        </w:tc>
        <w:tc>
          <w:tcPr>
            <w:tcW w:w="2410" w:type="dxa"/>
          </w:tcPr>
          <w:p w14:paraId="196EAA5B" w14:textId="3B43B6A6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74777974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52C30" w:rsidRPr="00386A28" w14:paraId="0F0A65ED" w14:textId="267B4A4F" w:rsidTr="00F52C30">
        <w:trPr>
          <w:trHeight w:val="285"/>
        </w:trPr>
        <w:tc>
          <w:tcPr>
            <w:tcW w:w="1447" w:type="dxa"/>
            <w:vMerge/>
            <w:shd w:val="clear" w:color="auto" w:fill="auto"/>
            <w:vAlign w:val="center"/>
          </w:tcPr>
          <w:p w14:paraId="3F60A445" w14:textId="77777777" w:rsidR="00F52C30" w:rsidRDefault="00F52C30" w:rsidP="00F85760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14:paraId="798AB551" w14:textId="2B4B87EC" w:rsidR="00F52C30" w:rsidRPr="00625640" w:rsidRDefault="00F52C30" w:rsidP="00F85760">
            <w:pPr>
              <w:spacing w:after="0" w:line="240" w:lineRule="auto"/>
              <w:jc w:val="both"/>
              <w:rPr>
                <w:color w:val="000000"/>
                <w:lang w:val="it-IT"/>
              </w:rPr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permită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a 600 de </w:t>
            </w:r>
            <w:proofErr w:type="spellStart"/>
            <w:r>
              <w:t>persoane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595AE4DA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62DE7337" w14:textId="77777777" w:rsidR="00F52C30" w:rsidRPr="00A52C69" w:rsidRDefault="00F52C30" w:rsidP="00F857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14:paraId="5CD39D57" w14:textId="77777777" w:rsidR="00BE7FC8" w:rsidRPr="00A52C69" w:rsidRDefault="00BE7FC8" w:rsidP="00BE7FC8">
      <w:pPr>
        <w:spacing w:after="0" w:line="240" w:lineRule="auto"/>
        <w:rPr>
          <w:rFonts w:cstheme="minorHAnsi"/>
          <w:b/>
          <w:lang w:val="ro-RO"/>
        </w:rPr>
      </w:pPr>
    </w:p>
    <w:p w14:paraId="3D47E780" w14:textId="77777777" w:rsidR="00BE7FC8" w:rsidRPr="00A52C69" w:rsidRDefault="00BE7FC8" w:rsidP="00BE7FC8">
      <w:pPr>
        <w:spacing w:after="0" w:line="240" w:lineRule="auto"/>
        <w:rPr>
          <w:rFonts w:cstheme="minorHAnsi"/>
          <w:b/>
          <w:lang w:val="ro-RO"/>
        </w:rPr>
      </w:pPr>
    </w:p>
    <w:p w14:paraId="0A88EBA0" w14:textId="77777777" w:rsidR="00BE7FC8" w:rsidRPr="00A52C69" w:rsidRDefault="00BE7FC8" w:rsidP="00BE7FC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14:paraId="41C40F99" w14:textId="77777777" w:rsidR="00BE7FC8" w:rsidRPr="00A52C69" w:rsidRDefault="00BE7FC8" w:rsidP="00BE7FC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14:paraId="19973C72" w14:textId="77777777" w:rsidR="00BE7FC8" w:rsidRPr="00A52C69" w:rsidRDefault="00BE7FC8" w:rsidP="00BE7FC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59F6AF6A" w14:textId="77777777" w:rsidR="00BE7FC8" w:rsidRPr="00A52C69" w:rsidRDefault="00BE7FC8" w:rsidP="00BE7FC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14:paraId="67B452B7" w14:textId="77777777" w:rsidR="00BE7FC8" w:rsidRPr="00A52C69" w:rsidRDefault="00BE7FC8" w:rsidP="00BE7FC8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14:paraId="0BD63530" w14:textId="77777777" w:rsidR="00BE7FC8" w:rsidRDefault="00BE7FC8" w:rsidP="00BE7FC8">
      <w:pPr>
        <w:spacing w:after="0" w:line="240" w:lineRule="auto"/>
        <w:rPr>
          <w:rFonts w:asciiTheme="majorHAnsi" w:hAnsiTheme="majorHAnsi"/>
          <w:i/>
          <w:lang w:val="ro-RO"/>
        </w:rPr>
      </w:pPr>
    </w:p>
    <w:p w14:paraId="33C32BD5" w14:textId="77777777" w:rsidR="00BE7FC8" w:rsidRDefault="00BE7FC8" w:rsidP="00BE7FC8">
      <w:pPr>
        <w:spacing w:after="0" w:line="240" w:lineRule="auto"/>
        <w:rPr>
          <w:rFonts w:asciiTheme="majorHAnsi" w:hAnsiTheme="majorHAnsi"/>
          <w:i/>
          <w:lang w:val="ro-RO"/>
        </w:rPr>
      </w:pPr>
    </w:p>
    <w:p w14:paraId="61756976" w14:textId="77777777" w:rsidR="00BE7FC8" w:rsidRDefault="00BE7FC8" w:rsidP="00BE7FC8">
      <w:pPr>
        <w:spacing w:after="0" w:line="240" w:lineRule="auto"/>
        <w:rPr>
          <w:rFonts w:asciiTheme="majorHAnsi" w:hAnsiTheme="majorHAnsi"/>
          <w:i/>
          <w:lang w:val="ro-RO"/>
        </w:rPr>
      </w:pPr>
    </w:p>
    <w:p w14:paraId="705BC0F6" w14:textId="77777777" w:rsidR="00BE7FC8" w:rsidRDefault="00BE7FC8" w:rsidP="00BE7FC8">
      <w:pPr>
        <w:spacing w:after="0" w:line="240" w:lineRule="auto"/>
        <w:rPr>
          <w:rFonts w:asciiTheme="majorHAnsi" w:hAnsiTheme="majorHAnsi"/>
          <w:i/>
          <w:lang w:val="ro-RO"/>
        </w:rPr>
      </w:pPr>
    </w:p>
    <w:p w14:paraId="0B068931" w14:textId="77777777" w:rsidR="00BF6478" w:rsidRDefault="00BF6478"/>
    <w:sectPr w:rsidR="00BF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9B2FA" w14:textId="77777777" w:rsidR="00BE2121" w:rsidRDefault="00BE2121" w:rsidP="00BE7FC8">
      <w:pPr>
        <w:spacing w:after="0" w:line="240" w:lineRule="auto"/>
      </w:pPr>
      <w:r>
        <w:separator/>
      </w:r>
    </w:p>
  </w:endnote>
  <w:endnote w:type="continuationSeparator" w:id="0">
    <w:p w14:paraId="36ECF1F3" w14:textId="77777777" w:rsidR="00BE2121" w:rsidRDefault="00BE2121" w:rsidP="00BE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6B770" w14:textId="77777777" w:rsidR="00BE2121" w:rsidRDefault="00BE2121" w:rsidP="00BE7FC8">
      <w:pPr>
        <w:spacing w:after="0" w:line="240" w:lineRule="auto"/>
      </w:pPr>
      <w:r>
        <w:separator/>
      </w:r>
    </w:p>
  </w:footnote>
  <w:footnote w:type="continuationSeparator" w:id="0">
    <w:p w14:paraId="0625386F" w14:textId="77777777" w:rsidR="00BE2121" w:rsidRDefault="00BE2121" w:rsidP="00BE7FC8">
      <w:pPr>
        <w:spacing w:after="0" w:line="240" w:lineRule="auto"/>
      </w:pPr>
      <w:r>
        <w:continuationSeparator/>
      </w:r>
    </w:p>
  </w:footnote>
  <w:footnote w:id="1">
    <w:p w14:paraId="1A8993E5" w14:textId="77777777" w:rsidR="00BE7FC8" w:rsidRPr="00CB44CF" w:rsidRDefault="00BE7FC8" w:rsidP="00BE7FC8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AFB8525" w14:textId="77777777" w:rsidR="00BE7FC8" w:rsidRPr="00CB44CF" w:rsidRDefault="00BE7FC8" w:rsidP="00BE7FC8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0E2FA4D3" w14:textId="77777777" w:rsidR="00BE7FC8" w:rsidRPr="00CB44CF" w:rsidRDefault="00BE7FC8" w:rsidP="00BE7FC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5F92"/>
    <w:multiLevelType w:val="hybridMultilevel"/>
    <w:tmpl w:val="C01ECCC0"/>
    <w:lvl w:ilvl="0" w:tplc="F88A69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C8"/>
    <w:rsid w:val="00BA1DB4"/>
    <w:rsid w:val="00BE2121"/>
    <w:rsid w:val="00BE7FC8"/>
    <w:rsid w:val="00BF6478"/>
    <w:rsid w:val="00F52C30"/>
    <w:rsid w:val="00F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0BC4"/>
  <w15:chartTrackingRefBased/>
  <w15:docId w15:val="{C89C6584-25AE-4A8C-98D3-52A7AB5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E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E7F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E7FC8"/>
    <w:rPr>
      <w:vertAlign w:val="superscript"/>
    </w:rPr>
  </w:style>
  <w:style w:type="paragraph" w:customStyle="1" w:styleId="ChapterNumber">
    <w:name w:val="ChapterNumber"/>
    <w:rsid w:val="00BE7FC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8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Conpract</cp:lastModifiedBy>
  <cp:revision>2</cp:revision>
  <dcterms:created xsi:type="dcterms:W3CDTF">2020-06-16T08:40:00Z</dcterms:created>
  <dcterms:modified xsi:type="dcterms:W3CDTF">2020-06-16T08:40:00Z</dcterms:modified>
</cp:coreProperties>
</file>