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right"/>
        <w:rPr>
          <w:b/>
          <w:sz w:val="18"/>
          <w:szCs w:val="18"/>
          <w:lang w:val="en-GB"/>
        </w:rPr>
      </w:pPr>
      <w:r>
        <w:rPr>
          <w:b/>
          <w:sz w:val="18"/>
          <w:szCs w:val="18"/>
          <w:lang w:val="en-GB"/>
        </w:rPr>
        <w:t>Addendum 1</w:t>
      </w:r>
    </w:p>
    <w:p>
      <w:pPr>
        <w:jc w:val="right"/>
        <w:rPr>
          <w:sz w:val="18"/>
          <w:szCs w:val="18"/>
          <w:lang w:val="en-GB"/>
        </w:rPr>
      </w:pPr>
    </w:p>
    <w:p>
      <w:pPr>
        <w:jc w:val="right"/>
        <w:rPr>
          <w:sz w:val="18"/>
          <w:szCs w:val="18"/>
          <w:lang w:val="en-GB"/>
        </w:rPr>
      </w:pPr>
      <w:r>
        <w:rPr>
          <w:sz w:val="18"/>
          <w:szCs w:val="18"/>
          <w:lang w:val="en-GB"/>
        </w:rPr>
        <w:t>Photo</w:t>
      </w:r>
      <w:r>
        <w:rPr>
          <w:sz w:val="18"/>
          <w:szCs w:val="18"/>
          <w:lang w:val="en-GB"/>
        </w:rPr>
        <w:tab/>
      </w:r>
      <w:r>
        <w:rPr>
          <w:sz w:val="18"/>
          <w:szCs w:val="18"/>
          <w:lang w:val="en-GB"/>
        </w:rPr>
        <w:tab/>
      </w:r>
      <w:r>
        <w:rPr>
          <w:sz w:val="18"/>
          <w:szCs w:val="18"/>
          <w:lang w:val="en-GB"/>
        </w:rPr>
        <w:tab/>
      </w:r>
    </w:p>
    <w:p>
      <w:pPr>
        <w:jc w:val="right"/>
        <w:rPr>
          <w:sz w:val="18"/>
          <w:szCs w:val="18"/>
          <w:lang w:val="en-GB"/>
        </w:rPr>
      </w:pPr>
    </w:p>
    <w:p>
      <w:pPr>
        <w:jc w:val="right"/>
        <w:rPr>
          <w:sz w:val="18"/>
          <w:szCs w:val="18"/>
          <w:lang w:val="en-GB"/>
        </w:rPr>
      </w:pPr>
    </w:p>
    <w:p>
      <w:pPr>
        <w:jc w:val="center"/>
        <w:rPr>
          <w:b/>
          <w:caps/>
          <w:lang w:val="en-GB"/>
        </w:rPr>
      </w:pPr>
      <w:r>
        <w:rPr>
          <w:b/>
          <w:caps/>
          <w:lang w:val="en-GB"/>
        </w:rPr>
        <w:t>LEASE contract</w:t>
      </w:r>
    </w:p>
    <w:p>
      <w:pPr>
        <w:ind w:firstLine="708"/>
        <w:jc w:val="center"/>
        <w:rPr>
          <w:sz w:val="18"/>
          <w:szCs w:val="18"/>
          <w:lang w:val="en-GB"/>
        </w:rPr>
      </w:pPr>
      <w:r>
        <w:rPr>
          <w:sz w:val="18"/>
          <w:szCs w:val="18"/>
          <w:lang w:val="en-GB"/>
        </w:rPr>
        <w:t>No._________ signed today: ___. ___. 2015</w:t>
      </w:r>
    </w:p>
    <w:p>
      <w:pPr>
        <w:rPr>
          <w:sz w:val="18"/>
          <w:szCs w:val="18"/>
          <w:lang w:val="en-GB"/>
        </w:rPr>
      </w:pPr>
    </w:p>
    <w:p>
      <w:pPr>
        <w:rPr>
          <w:sz w:val="18"/>
          <w:szCs w:val="18"/>
          <w:lang w:val="en-GB"/>
        </w:rPr>
      </w:pPr>
    </w:p>
    <w:p>
      <w:pPr>
        <w:ind w:firstLine="708"/>
        <w:jc w:val="both"/>
        <w:rPr>
          <w:b/>
          <w:sz w:val="17"/>
          <w:szCs w:val="17"/>
          <w:u w:val="single"/>
          <w:lang w:val="en-GB"/>
        </w:rPr>
      </w:pPr>
      <w:r>
        <w:rPr>
          <w:b/>
          <w:sz w:val="17"/>
          <w:szCs w:val="17"/>
          <w:u w:val="single"/>
          <w:lang w:val="en-GB"/>
        </w:rPr>
        <w:t xml:space="preserve">CONTRACTING PARTIES </w:t>
      </w:r>
    </w:p>
    <w:p>
      <w:pPr>
        <w:spacing w:after="40"/>
        <w:ind w:firstLine="709"/>
        <w:jc w:val="both"/>
        <w:rPr>
          <w:sz w:val="17"/>
          <w:szCs w:val="17"/>
          <w:lang w:val="en-GB"/>
        </w:rPr>
      </w:pPr>
      <w:r>
        <w:rPr>
          <w:sz w:val="17"/>
          <w:szCs w:val="17"/>
          <w:lang w:val="en-GB"/>
        </w:rPr>
        <w:t xml:space="preserve">The present lease contract has been signed between </w:t>
      </w:r>
      <w:r>
        <w:rPr>
          <w:b/>
          <w:sz w:val="17"/>
          <w:szCs w:val="17"/>
          <w:lang w:val="en-GB"/>
        </w:rPr>
        <w:t>Politehnica University Timişoara</w:t>
      </w:r>
      <w:r>
        <w:rPr>
          <w:sz w:val="17"/>
          <w:szCs w:val="17"/>
          <w:lang w:val="en-GB"/>
        </w:rPr>
        <w:t xml:space="preserve">, headquartered in Timişoara, Piaţa Victoriei, no. 2, having ownership rights over the student residences, represented in this context by the delegated administrator ________________________________, as </w:t>
      </w:r>
      <w:r>
        <w:rPr>
          <w:b/>
          <w:sz w:val="17"/>
          <w:szCs w:val="17"/>
          <w:lang w:val="en-GB"/>
        </w:rPr>
        <w:t>LESSOR</w:t>
      </w:r>
      <w:r>
        <w:rPr>
          <w:sz w:val="17"/>
          <w:szCs w:val="17"/>
          <w:lang w:val="en-GB"/>
        </w:rPr>
        <w:t xml:space="preserve"> and the student ________________________________________, son (daughter) of ____________________ and of ______________________, enrolled at the Faculty of ____________________________________________, in the field of__________________________________________, in the_____ year of study, matriculation number _____________, having the permanent residence in city_______________________, street___________________, no. ______, apartment______, county_______________, country______________, personal phone number___________________, phone number of one of the parents___________________, holder of the identity card/passport series_____ no__________ issued by the police office____________________ on the date________, personal identification number ____________________ as </w:t>
      </w:r>
      <w:r>
        <w:rPr>
          <w:b/>
          <w:sz w:val="17"/>
          <w:szCs w:val="17"/>
          <w:lang w:val="en-GB"/>
        </w:rPr>
        <w:t>LESSEE</w:t>
      </w:r>
      <w:r>
        <w:rPr>
          <w:sz w:val="17"/>
          <w:szCs w:val="17"/>
          <w:lang w:val="en-GB"/>
        </w:rPr>
        <w:t xml:space="preserve"> (tenant).</w:t>
      </w:r>
    </w:p>
    <w:p>
      <w:pPr>
        <w:ind w:firstLine="708"/>
        <w:jc w:val="both"/>
        <w:rPr>
          <w:b/>
          <w:sz w:val="17"/>
          <w:szCs w:val="17"/>
          <w:u w:val="single"/>
          <w:lang w:val="en-GB"/>
        </w:rPr>
      </w:pPr>
      <w:r>
        <w:rPr>
          <w:b/>
          <w:sz w:val="17"/>
          <w:szCs w:val="17"/>
          <w:u w:val="single"/>
          <w:lang w:val="en-GB"/>
        </w:rPr>
        <w:t xml:space="preserve">THE OBJECT OF THE CONTRACT </w:t>
      </w:r>
    </w:p>
    <w:p>
      <w:pPr>
        <w:jc w:val="both"/>
        <w:rPr>
          <w:sz w:val="17"/>
          <w:szCs w:val="17"/>
          <w:lang w:val="en-GB"/>
        </w:rPr>
      </w:pPr>
      <w:r>
        <w:rPr>
          <w:b/>
          <w:sz w:val="17"/>
          <w:szCs w:val="17"/>
          <w:lang w:val="en-GB"/>
        </w:rPr>
        <w:t xml:space="preserve">Art. 1. </w:t>
      </w:r>
      <w:r>
        <w:rPr>
          <w:sz w:val="17"/>
          <w:szCs w:val="17"/>
          <w:lang w:val="en-GB"/>
        </w:rPr>
        <w:t xml:space="preserve">The object of the contract is the lease for the academic year </w:t>
      </w:r>
      <w:r>
        <w:rPr>
          <w:b/>
          <w:sz w:val="17"/>
          <w:szCs w:val="17"/>
          <w:lang w:val="en-GB"/>
        </w:rPr>
        <w:t>2015/2016</w:t>
      </w:r>
      <w:r>
        <w:rPr>
          <w:sz w:val="17"/>
          <w:szCs w:val="17"/>
          <w:lang w:val="en-GB"/>
        </w:rPr>
        <w:t xml:space="preserve"> of housing premises (one place) for residential purposes in student residence nr. _____, room ______, situated in Timişoara, street __________________, of the installations and associated common areas, as well as the items mentioned in the inventory, which are property of Politehnica University Timişoara, according to the hand-over protocols annexed to the contract.</w:t>
      </w:r>
    </w:p>
    <w:p>
      <w:pPr>
        <w:ind w:firstLine="708"/>
        <w:jc w:val="both"/>
        <w:rPr>
          <w:sz w:val="17"/>
          <w:szCs w:val="17"/>
          <w:lang w:val="en-GB"/>
        </w:rPr>
      </w:pPr>
      <w:r>
        <w:rPr>
          <w:sz w:val="17"/>
          <w:szCs w:val="17"/>
          <w:lang w:val="en-GB"/>
        </w:rPr>
        <w:t xml:space="preserve">These protocols can be revised / altered during the leasing period, to reflect the additional features of the premises with residential purposes, of the installations and the associated common areas which are the object of the contract. </w:t>
      </w:r>
    </w:p>
    <w:p>
      <w:pPr>
        <w:ind w:firstLine="708"/>
        <w:jc w:val="both"/>
        <w:rPr>
          <w:b/>
          <w:sz w:val="17"/>
          <w:szCs w:val="17"/>
          <w:u w:val="single"/>
          <w:lang w:val="en-GB"/>
        </w:rPr>
      </w:pPr>
      <w:r>
        <w:rPr>
          <w:b/>
          <w:sz w:val="17"/>
          <w:szCs w:val="17"/>
          <w:u w:val="single"/>
          <w:lang w:val="en-GB"/>
        </w:rPr>
        <w:t xml:space="preserve">DURATION </w:t>
      </w:r>
    </w:p>
    <w:p>
      <w:pPr>
        <w:spacing w:after="40"/>
        <w:jc w:val="both"/>
        <w:rPr>
          <w:sz w:val="17"/>
          <w:szCs w:val="17"/>
          <w:lang w:val="en-GB"/>
        </w:rPr>
      </w:pPr>
      <w:r>
        <w:rPr>
          <w:b/>
          <w:sz w:val="17"/>
          <w:szCs w:val="17"/>
          <w:lang w:val="en-GB"/>
        </w:rPr>
        <w:t xml:space="preserve">Art. 2. </w:t>
      </w:r>
      <w:r>
        <w:rPr>
          <w:sz w:val="17"/>
          <w:szCs w:val="17"/>
          <w:lang w:val="en-GB"/>
        </w:rPr>
        <w:t xml:space="preserve"> The lease contract is valid for one academic year, starting from _______________ and until _______________.</w:t>
      </w:r>
    </w:p>
    <w:p>
      <w:pPr>
        <w:spacing w:after="40"/>
        <w:jc w:val="both"/>
        <w:rPr>
          <w:sz w:val="17"/>
          <w:szCs w:val="17"/>
          <w:lang w:val="en-GB"/>
        </w:rPr>
      </w:pPr>
      <w:r>
        <w:rPr>
          <w:sz w:val="17"/>
          <w:szCs w:val="17"/>
          <w:lang w:val="en-GB"/>
        </w:rPr>
        <w:t>At the end of the lease contract, the room is handed-over to the Administrator, according to the hand-over protocol.</w:t>
      </w:r>
    </w:p>
    <w:p>
      <w:pPr>
        <w:spacing w:after="40"/>
        <w:jc w:val="both"/>
        <w:rPr>
          <w:sz w:val="17"/>
          <w:szCs w:val="17"/>
          <w:lang w:val="en-GB"/>
        </w:rPr>
      </w:pPr>
      <w:r>
        <w:rPr>
          <w:sz w:val="17"/>
          <w:szCs w:val="17"/>
          <w:lang w:val="en-GB"/>
        </w:rPr>
        <w:t xml:space="preserve">The termination of the contract can be done at the student’s demand, by submitting a written request at the student residence administrator. </w:t>
      </w:r>
    </w:p>
    <w:p>
      <w:pPr>
        <w:spacing w:before="40"/>
        <w:ind w:firstLine="709"/>
        <w:jc w:val="both"/>
        <w:rPr>
          <w:b/>
          <w:sz w:val="17"/>
          <w:szCs w:val="17"/>
          <w:u w:val="single"/>
          <w:lang w:val="en-GB"/>
        </w:rPr>
      </w:pPr>
      <w:r>
        <w:rPr>
          <w:b/>
          <w:sz w:val="17"/>
          <w:szCs w:val="17"/>
          <w:u w:val="single"/>
          <w:lang w:val="en-GB"/>
        </w:rPr>
        <w:t xml:space="preserve">ACCOMMODATION FEE </w:t>
      </w:r>
    </w:p>
    <w:p>
      <w:pPr>
        <w:jc w:val="both"/>
        <w:rPr>
          <w:sz w:val="17"/>
          <w:szCs w:val="17"/>
          <w:lang w:val="en-GB"/>
        </w:rPr>
      </w:pPr>
      <w:r>
        <w:rPr>
          <w:b/>
          <w:sz w:val="17"/>
          <w:szCs w:val="17"/>
          <w:lang w:val="en-GB"/>
        </w:rPr>
        <w:t>Art. 3.</w:t>
      </w:r>
      <w:r>
        <w:rPr>
          <w:sz w:val="17"/>
          <w:szCs w:val="17"/>
          <w:lang w:val="en-GB"/>
        </w:rPr>
        <w:t xml:space="preserve"> The accommodation fee designates the costs for each place in the student residence. The Administration Board decides, through a resolution, the amount of the accommodation fee according to the evolution of prices and expenditures for each of the student residences and according to the subvention assigned by the Ministry of National Education. The value of the accommodation fee is made public by posting a notice on the board of each student residence.</w:t>
      </w:r>
    </w:p>
    <w:p>
      <w:pPr>
        <w:ind w:firstLine="708"/>
        <w:jc w:val="both"/>
        <w:rPr>
          <w:b/>
          <w:sz w:val="17"/>
          <w:szCs w:val="17"/>
          <w:u w:val="single"/>
          <w:lang w:val="en-GB"/>
        </w:rPr>
      </w:pPr>
      <w:r>
        <w:rPr>
          <w:b/>
          <w:sz w:val="17"/>
          <w:szCs w:val="17"/>
          <w:u w:val="single"/>
          <w:lang w:val="en-GB"/>
        </w:rPr>
        <w:t xml:space="preserve">PAYMENT PERIOD </w:t>
      </w:r>
    </w:p>
    <w:p>
      <w:pPr>
        <w:spacing w:before="40"/>
        <w:jc w:val="both"/>
        <w:rPr>
          <w:sz w:val="17"/>
          <w:szCs w:val="17"/>
          <w:lang w:val="en-GB"/>
        </w:rPr>
      </w:pPr>
      <w:r>
        <w:rPr>
          <w:b/>
          <w:sz w:val="17"/>
          <w:szCs w:val="17"/>
          <w:lang w:val="en-GB"/>
        </w:rPr>
        <w:t>Art. 4.</w:t>
      </w:r>
      <w:r>
        <w:rPr>
          <w:sz w:val="17"/>
          <w:szCs w:val="17"/>
          <w:lang w:val="en-GB"/>
        </w:rPr>
        <w:t xml:space="preserve"> </w:t>
      </w:r>
      <w:proofErr w:type="gramStart"/>
      <w:r>
        <w:rPr>
          <w:b/>
          <w:sz w:val="17"/>
          <w:szCs w:val="17"/>
          <w:lang w:val="en-GB"/>
        </w:rPr>
        <w:t>The</w:t>
      </w:r>
      <w:proofErr w:type="gramEnd"/>
      <w:r>
        <w:rPr>
          <w:b/>
          <w:sz w:val="17"/>
          <w:szCs w:val="17"/>
          <w:lang w:val="en-GB"/>
        </w:rPr>
        <w:t xml:space="preserve"> payment of the accommodation fee is to be made monthly, mainly by POS, starting from the 10</w:t>
      </w:r>
      <w:r>
        <w:rPr>
          <w:b/>
          <w:sz w:val="17"/>
          <w:szCs w:val="17"/>
          <w:vertAlign w:val="superscript"/>
          <w:lang w:val="en-GB"/>
        </w:rPr>
        <w:t>th</w:t>
      </w:r>
      <w:r>
        <w:rPr>
          <w:b/>
          <w:sz w:val="17"/>
          <w:szCs w:val="17"/>
          <w:lang w:val="en-GB"/>
        </w:rPr>
        <w:t xml:space="preserve"> and until the end of the current month, the latter being the due date.</w:t>
      </w:r>
    </w:p>
    <w:p>
      <w:pPr>
        <w:spacing w:before="40"/>
        <w:jc w:val="both"/>
        <w:rPr>
          <w:sz w:val="17"/>
          <w:szCs w:val="17"/>
          <w:lang w:val="en-GB"/>
        </w:rPr>
      </w:pPr>
      <w:r>
        <w:rPr>
          <w:b/>
          <w:sz w:val="17"/>
          <w:szCs w:val="17"/>
          <w:lang w:val="en-GB"/>
        </w:rPr>
        <w:t xml:space="preserve">Art. 5. In the event of non-payment of the accommodation fee by the due date </w:t>
      </w:r>
      <w:r>
        <w:rPr>
          <w:sz w:val="17"/>
          <w:szCs w:val="17"/>
          <w:lang w:val="en-GB"/>
        </w:rPr>
        <w:t>the following measures will be taken:</w:t>
      </w:r>
    </w:p>
    <w:p>
      <w:pPr>
        <w:numPr>
          <w:ilvl w:val="0"/>
          <w:numId w:val="17"/>
        </w:numPr>
        <w:jc w:val="both"/>
        <w:rPr>
          <w:sz w:val="17"/>
          <w:szCs w:val="17"/>
          <w:lang w:val="en-GB"/>
        </w:rPr>
      </w:pPr>
      <w:r>
        <w:rPr>
          <w:sz w:val="17"/>
          <w:szCs w:val="17"/>
          <w:lang w:val="en-GB"/>
        </w:rPr>
        <w:t>Starting with the 1</w:t>
      </w:r>
      <w:r>
        <w:rPr>
          <w:sz w:val="17"/>
          <w:szCs w:val="17"/>
          <w:vertAlign w:val="superscript"/>
          <w:lang w:val="en-GB"/>
        </w:rPr>
        <w:t>st</w:t>
      </w:r>
      <w:r>
        <w:rPr>
          <w:sz w:val="17"/>
          <w:szCs w:val="17"/>
          <w:lang w:val="en-GB"/>
        </w:rPr>
        <w:t xml:space="preserve"> day of the following month, for each day of delay a penalty of 1% will be applied, for a maximum duration of 30 calendar days;</w:t>
      </w:r>
    </w:p>
    <w:p>
      <w:pPr>
        <w:numPr>
          <w:ilvl w:val="0"/>
          <w:numId w:val="17"/>
        </w:numPr>
        <w:jc w:val="both"/>
        <w:rPr>
          <w:b/>
          <w:sz w:val="17"/>
          <w:szCs w:val="17"/>
          <w:lang w:val="en-GB"/>
        </w:rPr>
      </w:pPr>
      <w:r>
        <w:rPr>
          <w:sz w:val="17"/>
          <w:szCs w:val="17"/>
          <w:lang w:val="en-GB"/>
        </w:rPr>
        <w:t>The non-payment of the accommodation fee after the period mentioned in Art. 5.1 leads to the</w:t>
      </w:r>
      <w:r>
        <w:rPr>
          <w:b/>
          <w:sz w:val="17"/>
          <w:szCs w:val="17"/>
          <w:lang w:val="en-GB"/>
        </w:rPr>
        <w:t xml:space="preserve"> </w:t>
      </w:r>
      <w:r>
        <w:rPr>
          <w:sz w:val="17"/>
          <w:szCs w:val="17"/>
          <w:lang w:val="en-GB"/>
        </w:rPr>
        <w:t>termination of the contract, followed by the eviction of the lessee from the premises, the loss of the right of the lessee to receive housing in student residences during the next academic year, and his/her university expulsion.</w:t>
      </w:r>
    </w:p>
    <w:p>
      <w:pPr>
        <w:ind w:left="360" w:firstLine="348"/>
        <w:jc w:val="both"/>
        <w:rPr>
          <w:b/>
          <w:sz w:val="17"/>
          <w:szCs w:val="17"/>
          <w:lang w:val="en-GB"/>
        </w:rPr>
      </w:pPr>
      <w:r>
        <w:rPr>
          <w:b/>
          <w:sz w:val="17"/>
          <w:szCs w:val="17"/>
          <w:u w:val="single"/>
          <w:lang w:val="en-GB"/>
        </w:rPr>
        <w:t>OBLIGATIONS OF THE CONTRACTING PARTIES</w:t>
      </w:r>
      <w:r>
        <w:rPr>
          <w:b/>
          <w:sz w:val="17"/>
          <w:szCs w:val="17"/>
          <w:lang w:val="en-GB"/>
        </w:rPr>
        <w:t xml:space="preserve"> </w:t>
      </w:r>
    </w:p>
    <w:p>
      <w:pPr>
        <w:tabs>
          <w:tab w:val="left" w:pos="4182"/>
        </w:tabs>
        <w:spacing w:after="40"/>
        <w:jc w:val="both"/>
        <w:rPr>
          <w:b/>
          <w:sz w:val="17"/>
          <w:szCs w:val="17"/>
          <w:lang w:val="en-GB"/>
        </w:rPr>
      </w:pPr>
      <w:r>
        <w:rPr>
          <w:b/>
          <w:sz w:val="17"/>
          <w:szCs w:val="17"/>
          <w:lang w:val="en-GB"/>
        </w:rPr>
        <w:t>Art. 6. The lessor has the obligation:</w:t>
      </w:r>
      <w:r>
        <w:rPr>
          <w:b/>
          <w:sz w:val="17"/>
          <w:szCs w:val="17"/>
          <w:lang w:val="en-GB"/>
        </w:rPr>
        <w:tab/>
      </w:r>
    </w:p>
    <w:p>
      <w:pPr>
        <w:numPr>
          <w:ilvl w:val="0"/>
          <w:numId w:val="9"/>
        </w:numPr>
        <w:jc w:val="both"/>
        <w:rPr>
          <w:sz w:val="17"/>
          <w:szCs w:val="17"/>
          <w:lang w:val="en-GB"/>
        </w:rPr>
      </w:pPr>
      <w:r>
        <w:rPr>
          <w:sz w:val="17"/>
          <w:szCs w:val="17"/>
          <w:lang w:val="en-GB"/>
        </w:rPr>
        <w:t xml:space="preserve">to hand-over the room with all the facilities specified in the object of the contract in a condition suitable for use, for housing purposes, according to the hand-over protocols; </w:t>
      </w:r>
    </w:p>
    <w:p>
      <w:pPr>
        <w:numPr>
          <w:ilvl w:val="0"/>
          <w:numId w:val="9"/>
        </w:numPr>
        <w:jc w:val="both"/>
        <w:rPr>
          <w:sz w:val="17"/>
          <w:szCs w:val="17"/>
          <w:lang w:val="en-GB"/>
        </w:rPr>
      </w:pPr>
      <w:r>
        <w:rPr>
          <w:sz w:val="17"/>
          <w:szCs w:val="17"/>
          <w:lang w:val="en-GB"/>
        </w:rPr>
        <w:t>to ensure the execution of the maintenance and repair works that are needed for the use of the common areas of the student residence;</w:t>
      </w:r>
    </w:p>
    <w:p>
      <w:pPr>
        <w:numPr>
          <w:ilvl w:val="0"/>
          <w:numId w:val="9"/>
        </w:numPr>
        <w:jc w:val="both"/>
        <w:rPr>
          <w:sz w:val="17"/>
          <w:szCs w:val="17"/>
          <w:lang w:val="en-GB"/>
        </w:rPr>
      </w:pPr>
      <w:r>
        <w:rPr>
          <w:sz w:val="17"/>
          <w:szCs w:val="17"/>
          <w:lang w:val="en-GB"/>
        </w:rPr>
        <w:t>to ensure permanently that the cleaning of the common areas of the student residence, as well as the daily evacuation of waste are done;</w:t>
      </w:r>
    </w:p>
    <w:p>
      <w:pPr>
        <w:numPr>
          <w:ilvl w:val="0"/>
          <w:numId w:val="9"/>
        </w:numPr>
        <w:jc w:val="both"/>
        <w:rPr>
          <w:sz w:val="17"/>
          <w:szCs w:val="17"/>
          <w:lang w:val="en-GB"/>
        </w:rPr>
      </w:pPr>
      <w:r>
        <w:rPr>
          <w:sz w:val="17"/>
          <w:szCs w:val="17"/>
          <w:lang w:val="en-GB"/>
        </w:rPr>
        <w:t>to allow access and ensure security in the student residences, through the access control and security systems and to make sure that health and hygiene rules, as well as fire-safety rules are respected;</w:t>
      </w:r>
    </w:p>
    <w:p>
      <w:pPr>
        <w:numPr>
          <w:ilvl w:val="0"/>
          <w:numId w:val="9"/>
        </w:numPr>
        <w:jc w:val="both"/>
        <w:rPr>
          <w:sz w:val="17"/>
          <w:szCs w:val="17"/>
          <w:lang w:val="en-GB"/>
        </w:rPr>
      </w:pPr>
      <w:r>
        <w:rPr>
          <w:sz w:val="17"/>
          <w:szCs w:val="17"/>
          <w:lang w:val="en-GB"/>
        </w:rPr>
        <w:t>to issue student residence cards and to facilitate the procurement of the temporary-resident status for the duration of the contract;</w:t>
      </w:r>
    </w:p>
    <w:p>
      <w:pPr>
        <w:numPr>
          <w:ilvl w:val="0"/>
          <w:numId w:val="9"/>
        </w:numPr>
        <w:jc w:val="both"/>
        <w:rPr>
          <w:sz w:val="17"/>
          <w:szCs w:val="17"/>
          <w:lang w:val="en-GB"/>
        </w:rPr>
      </w:pPr>
      <w:proofErr w:type="gramStart"/>
      <w:r>
        <w:rPr>
          <w:sz w:val="17"/>
          <w:szCs w:val="17"/>
          <w:lang w:val="en-GB"/>
        </w:rPr>
        <w:t>to</w:t>
      </w:r>
      <w:proofErr w:type="gramEnd"/>
      <w:r>
        <w:rPr>
          <w:sz w:val="17"/>
          <w:szCs w:val="17"/>
          <w:lang w:val="en-GB"/>
        </w:rPr>
        <w:t xml:space="preserve"> prohibit any change of the provided premises or the related installations, subletting the premises or using them for other purposes. </w:t>
      </w:r>
    </w:p>
    <w:p>
      <w:pPr>
        <w:spacing w:after="40"/>
        <w:jc w:val="both"/>
        <w:rPr>
          <w:b/>
          <w:sz w:val="17"/>
          <w:szCs w:val="17"/>
          <w:lang w:val="en-GB"/>
        </w:rPr>
      </w:pPr>
      <w:r>
        <w:rPr>
          <w:b/>
          <w:sz w:val="17"/>
          <w:szCs w:val="17"/>
          <w:lang w:val="en-GB"/>
        </w:rPr>
        <w:t xml:space="preserve">Art. 7. The lessee (tenant) undertakes: </w:t>
      </w:r>
    </w:p>
    <w:p>
      <w:pPr>
        <w:numPr>
          <w:ilvl w:val="0"/>
          <w:numId w:val="18"/>
        </w:numPr>
        <w:jc w:val="both"/>
        <w:rPr>
          <w:sz w:val="17"/>
          <w:szCs w:val="17"/>
          <w:lang w:val="en-GB"/>
        </w:rPr>
      </w:pPr>
      <w:r>
        <w:rPr>
          <w:sz w:val="17"/>
          <w:szCs w:val="17"/>
          <w:lang w:val="en-GB"/>
        </w:rPr>
        <w:t>to respect the provisions  of the “Regulation on the organization and functioning of the student residences of Politehnica University Timisoara” (ROFCCUPT);</w:t>
      </w:r>
    </w:p>
    <w:p>
      <w:pPr>
        <w:numPr>
          <w:ilvl w:val="0"/>
          <w:numId w:val="18"/>
        </w:numPr>
        <w:jc w:val="both"/>
        <w:rPr>
          <w:sz w:val="17"/>
          <w:szCs w:val="17"/>
          <w:lang w:val="en-GB"/>
        </w:rPr>
      </w:pPr>
      <w:r>
        <w:rPr>
          <w:sz w:val="17"/>
          <w:szCs w:val="17"/>
          <w:lang w:val="en-GB"/>
        </w:rPr>
        <w:t xml:space="preserve">to take-over the room with the associated facilities specified in the contract in a condition suitable for use for housing purposes based on the hand-over protocols; </w:t>
      </w:r>
    </w:p>
    <w:p>
      <w:pPr>
        <w:numPr>
          <w:ilvl w:val="0"/>
          <w:numId w:val="18"/>
        </w:numPr>
        <w:jc w:val="both"/>
        <w:rPr>
          <w:sz w:val="17"/>
          <w:szCs w:val="17"/>
          <w:lang w:val="en-GB"/>
        </w:rPr>
      </w:pPr>
      <w:proofErr w:type="gramStart"/>
      <w:r>
        <w:rPr>
          <w:sz w:val="17"/>
          <w:szCs w:val="17"/>
          <w:lang w:val="en-GB"/>
        </w:rPr>
        <w:t>to</w:t>
      </w:r>
      <w:proofErr w:type="gramEnd"/>
      <w:r>
        <w:rPr>
          <w:sz w:val="17"/>
          <w:szCs w:val="17"/>
          <w:lang w:val="en-GB"/>
        </w:rPr>
        <w:t xml:space="preserve"> hand-over to the student residence administrator a spare key, whenever he/she replaces the locks (within 24 hours), so that the lessor can intervene in extreme situations (floods , fires, etc.);</w:t>
      </w:r>
    </w:p>
    <w:p>
      <w:pPr>
        <w:numPr>
          <w:ilvl w:val="0"/>
          <w:numId w:val="18"/>
        </w:numPr>
        <w:jc w:val="both"/>
        <w:rPr>
          <w:sz w:val="17"/>
          <w:szCs w:val="17"/>
          <w:lang w:val="en-GB"/>
        </w:rPr>
      </w:pPr>
      <w:proofErr w:type="gramStart"/>
      <w:r>
        <w:rPr>
          <w:sz w:val="17"/>
          <w:szCs w:val="17"/>
          <w:lang w:val="en-GB"/>
        </w:rPr>
        <w:t>to</w:t>
      </w:r>
      <w:proofErr w:type="gramEnd"/>
      <w:r>
        <w:rPr>
          <w:sz w:val="17"/>
          <w:szCs w:val="17"/>
          <w:lang w:val="en-GB"/>
        </w:rPr>
        <w:t xml:space="preserve"> pay the accommodation fee for the student residence, before the due date mentioned in Art. 4, as well as any contingent penalties; </w:t>
      </w:r>
    </w:p>
    <w:p>
      <w:pPr>
        <w:numPr>
          <w:ilvl w:val="0"/>
          <w:numId w:val="18"/>
        </w:numPr>
        <w:jc w:val="both"/>
        <w:rPr>
          <w:sz w:val="17"/>
          <w:szCs w:val="17"/>
          <w:lang w:val="en-GB"/>
        </w:rPr>
      </w:pPr>
      <w:r>
        <w:rPr>
          <w:sz w:val="17"/>
          <w:szCs w:val="17"/>
          <w:lang w:val="en-GB"/>
        </w:rPr>
        <w:t>to contribute to the creation and maintenance of the resources needed for the good functioning of the whole student residence, as well as to the effective amend of the maintenance operations, of malfunctions and damages;</w:t>
      </w:r>
    </w:p>
    <w:p>
      <w:pPr>
        <w:numPr>
          <w:ilvl w:val="0"/>
          <w:numId w:val="18"/>
        </w:numPr>
        <w:jc w:val="both"/>
        <w:rPr>
          <w:sz w:val="17"/>
          <w:szCs w:val="17"/>
          <w:lang w:val="en-GB"/>
        </w:rPr>
      </w:pPr>
      <w:r>
        <w:rPr>
          <w:sz w:val="17"/>
          <w:szCs w:val="17"/>
          <w:lang w:val="en-GB"/>
        </w:rPr>
        <w:t>to cooperate with the student residence administration in order to identify the culprits who caused malfunctions, damages in the common spaces of the residences that were caused by the fault of the lessees;</w:t>
      </w:r>
    </w:p>
    <w:p>
      <w:pPr>
        <w:numPr>
          <w:ilvl w:val="0"/>
          <w:numId w:val="18"/>
        </w:numPr>
        <w:jc w:val="both"/>
        <w:rPr>
          <w:sz w:val="17"/>
          <w:szCs w:val="17"/>
          <w:lang w:val="en-GB"/>
        </w:rPr>
      </w:pPr>
      <w:r>
        <w:rPr>
          <w:sz w:val="17"/>
          <w:szCs w:val="17"/>
          <w:lang w:val="en-GB"/>
        </w:rPr>
        <w:t>to correctly use the items from the student residence inventory and the available electrical and sanitary installations;</w:t>
      </w:r>
    </w:p>
    <w:p>
      <w:pPr>
        <w:numPr>
          <w:ilvl w:val="0"/>
          <w:numId w:val="18"/>
        </w:numPr>
        <w:jc w:val="both"/>
        <w:rPr>
          <w:sz w:val="17"/>
          <w:szCs w:val="17"/>
          <w:lang w:val="en-GB"/>
        </w:rPr>
      </w:pPr>
      <w:r>
        <w:rPr>
          <w:sz w:val="17"/>
          <w:szCs w:val="17"/>
          <w:lang w:val="en-GB"/>
        </w:rPr>
        <w:t xml:space="preserve">to ensure the tidiness and cleanliness of the space received, to not throw around the residence and on the campus alleys packaging materials and other waste, to not store items on the window sill; </w:t>
      </w:r>
    </w:p>
    <w:p>
      <w:pPr>
        <w:numPr>
          <w:ilvl w:val="0"/>
          <w:numId w:val="18"/>
        </w:numPr>
        <w:jc w:val="both"/>
        <w:rPr>
          <w:sz w:val="17"/>
          <w:szCs w:val="17"/>
          <w:lang w:val="en-GB"/>
        </w:rPr>
      </w:pPr>
      <w:r>
        <w:rPr>
          <w:sz w:val="17"/>
          <w:szCs w:val="17"/>
          <w:lang w:val="en-GB"/>
        </w:rPr>
        <w:t>to ensure the evacuation of waste from the room (apartment) by using the containers outside the residence, in a selective manner according to Law 132/2010;</w:t>
      </w:r>
    </w:p>
    <w:p>
      <w:pPr>
        <w:numPr>
          <w:ilvl w:val="0"/>
          <w:numId w:val="18"/>
        </w:numPr>
        <w:jc w:val="both"/>
        <w:rPr>
          <w:sz w:val="17"/>
          <w:szCs w:val="17"/>
          <w:lang w:val="en-GB"/>
        </w:rPr>
      </w:pPr>
      <w:r>
        <w:rPr>
          <w:sz w:val="17"/>
          <w:szCs w:val="17"/>
          <w:lang w:val="en-GB"/>
        </w:rPr>
        <w:t>to allow access in the room to the UPT staff assigned to check the compliance with the provisions of this contract (whenever applicable);</w:t>
      </w:r>
    </w:p>
    <w:p>
      <w:pPr>
        <w:numPr>
          <w:ilvl w:val="0"/>
          <w:numId w:val="18"/>
        </w:numPr>
        <w:jc w:val="both"/>
        <w:rPr>
          <w:sz w:val="17"/>
          <w:szCs w:val="17"/>
          <w:lang w:val="en-GB"/>
        </w:rPr>
      </w:pPr>
      <w:r>
        <w:rPr>
          <w:sz w:val="17"/>
          <w:szCs w:val="17"/>
          <w:lang w:val="en-GB"/>
        </w:rPr>
        <w:t>to allow access in the room to the staff designated for pest control activities organized by UPT;</w:t>
      </w:r>
    </w:p>
    <w:p>
      <w:pPr>
        <w:numPr>
          <w:ilvl w:val="0"/>
          <w:numId w:val="18"/>
        </w:numPr>
        <w:jc w:val="both"/>
        <w:rPr>
          <w:sz w:val="17"/>
          <w:szCs w:val="17"/>
          <w:lang w:val="en-GB"/>
        </w:rPr>
      </w:pPr>
      <w:r>
        <w:rPr>
          <w:sz w:val="17"/>
          <w:szCs w:val="17"/>
          <w:lang w:val="en-GB"/>
        </w:rPr>
        <w:t xml:space="preserve">to return, at the end of  the contract, the items received in proper condition; </w:t>
      </w:r>
    </w:p>
    <w:p>
      <w:pPr>
        <w:numPr>
          <w:ilvl w:val="0"/>
          <w:numId w:val="18"/>
        </w:numPr>
        <w:jc w:val="both"/>
        <w:rPr>
          <w:sz w:val="17"/>
          <w:szCs w:val="17"/>
          <w:lang w:val="en-GB"/>
        </w:rPr>
      </w:pPr>
      <w:r>
        <w:rPr>
          <w:sz w:val="17"/>
          <w:szCs w:val="17"/>
          <w:lang w:val="en-GB"/>
        </w:rPr>
        <w:t xml:space="preserve">to not bring any change to the provided premises, the related installations (electrical, sanitary, etc.) and the furniture, in the common areas of the student residence and to not use these areas for other purposes than their initial destination;    </w:t>
      </w:r>
    </w:p>
    <w:p>
      <w:pPr>
        <w:numPr>
          <w:ilvl w:val="0"/>
          <w:numId w:val="18"/>
        </w:numPr>
        <w:jc w:val="both"/>
        <w:rPr>
          <w:sz w:val="17"/>
          <w:szCs w:val="17"/>
          <w:lang w:val="en-GB"/>
        </w:rPr>
      </w:pPr>
      <w:r>
        <w:rPr>
          <w:sz w:val="17"/>
          <w:szCs w:val="17"/>
          <w:lang w:val="en-GB"/>
        </w:rPr>
        <w:t>to not put up posters and advertisements in other places than those clearly designated for this purpose (notice boards);</w:t>
      </w:r>
    </w:p>
    <w:p>
      <w:pPr>
        <w:numPr>
          <w:ilvl w:val="0"/>
          <w:numId w:val="18"/>
        </w:numPr>
        <w:jc w:val="both"/>
        <w:rPr>
          <w:sz w:val="17"/>
          <w:szCs w:val="17"/>
          <w:lang w:val="en-GB"/>
        </w:rPr>
      </w:pPr>
      <w:r>
        <w:rPr>
          <w:sz w:val="17"/>
          <w:szCs w:val="17"/>
          <w:lang w:val="en-GB"/>
        </w:rPr>
        <w:t xml:space="preserve">to not sublet and to not allow the use by others persons of the provided premises, to not offer accommodation to other people in the room; </w:t>
      </w:r>
    </w:p>
    <w:p>
      <w:pPr>
        <w:numPr>
          <w:ilvl w:val="0"/>
          <w:numId w:val="18"/>
        </w:numPr>
        <w:jc w:val="both"/>
        <w:rPr>
          <w:sz w:val="17"/>
          <w:szCs w:val="17"/>
          <w:lang w:val="en-GB"/>
        </w:rPr>
      </w:pPr>
      <w:r>
        <w:rPr>
          <w:sz w:val="17"/>
          <w:szCs w:val="17"/>
          <w:lang w:val="en-GB"/>
        </w:rPr>
        <w:lastRenderedPageBreak/>
        <w:t xml:space="preserve">to be liable for the missing and damaged items caused in his/her own room, or the neighbouring room, and in the common areas of the student residence; </w:t>
      </w:r>
    </w:p>
    <w:p>
      <w:pPr>
        <w:numPr>
          <w:ilvl w:val="0"/>
          <w:numId w:val="18"/>
        </w:numPr>
        <w:jc w:val="both"/>
        <w:rPr>
          <w:sz w:val="17"/>
          <w:szCs w:val="17"/>
          <w:lang w:val="en-GB"/>
        </w:rPr>
      </w:pPr>
      <w:r>
        <w:rPr>
          <w:sz w:val="17"/>
          <w:szCs w:val="17"/>
          <w:lang w:val="en-GB"/>
        </w:rPr>
        <w:t>to not prepare food in the room, in accordance with Hygiene Regulation 1136/14.07.1994, Law 98/1994, and the Ordinance 981/1994;</w:t>
      </w:r>
    </w:p>
    <w:p>
      <w:pPr>
        <w:numPr>
          <w:ilvl w:val="0"/>
          <w:numId w:val="18"/>
        </w:numPr>
        <w:jc w:val="both"/>
        <w:rPr>
          <w:sz w:val="17"/>
          <w:szCs w:val="17"/>
          <w:lang w:val="en-GB"/>
        </w:rPr>
      </w:pPr>
      <w:proofErr w:type="gramStart"/>
      <w:r>
        <w:rPr>
          <w:sz w:val="17"/>
          <w:szCs w:val="17"/>
          <w:lang w:val="en-GB"/>
        </w:rPr>
        <w:t>to</w:t>
      </w:r>
      <w:proofErr w:type="gramEnd"/>
      <w:r>
        <w:rPr>
          <w:sz w:val="17"/>
          <w:szCs w:val="17"/>
          <w:lang w:val="en-GB"/>
        </w:rPr>
        <w:t xml:space="preserve"> not use gas tanks and burning devices in the student residence, in accordance with “The instructions for the use of liquefied petroleum gas (gas stoves)”, developed by MICH-CDPF “PECO” Art. 2;</w:t>
      </w:r>
    </w:p>
    <w:p>
      <w:pPr>
        <w:numPr>
          <w:ilvl w:val="0"/>
          <w:numId w:val="18"/>
        </w:numPr>
        <w:jc w:val="both"/>
        <w:rPr>
          <w:sz w:val="17"/>
          <w:szCs w:val="17"/>
          <w:lang w:val="en-GB"/>
        </w:rPr>
      </w:pPr>
      <w:r>
        <w:rPr>
          <w:sz w:val="17"/>
          <w:szCs w:val="17"/>
          <w:lang w:val="en-GB"/>
        </w:rPr>
        <w:t>to not use devices with high electricity consumption (maximum 600 W);</w:t>
      </w:r>
    </w:p>
    <w:p>
      <w:pPr>
        <w:numPr>
          <w:ilvl w:val="0"/>
          <w:numId w:val="18"/>
        </w:numPr>
        <w:jc w:val="both"/>
        <w:rPr>
          <w:sz w:val="17"/>
          <w:szCs w:val="17"/>
          <w:lang w:val="en-GB"/>
        </w:rPr>
      </w:pPr>
      <w:r>
        <w:rPr>
          <w:sz w:val="17"/>
          <w:szCs w:val="17"/>
          <w:lang w:val="en-GB"/>
        </w:rPr>
        <w:t xml:space="preserve">to not use improvised heating devices or other electric improvisations; </w:t>
      </w:r>
    </w:p>
    <w:p>
      <w:pPr>
        <w:numPr>
          <w:ilvl w:val="0"/>
          <w:numId w:val="18"/>
        </w:numPr>
        <w:jc w:val="both"/>
        <w:rPr>
          <w:sz w:val="17"/>
          <w:szCs w:val="17"/>
          <w:lang w:val="en-GB"/>
        </w:rPr>
      </w:pPr>
      <w:r>
        <w:rPr>
          <w:sz w:val="17"/>
          <w:szCs w:val="17"/>
          <w:lang w:val="en-GB"/>
        </w:rPr>
        <w:t xml:space="preserve">to notify in writing the administration of the student residence of any malfunction of the residence installations so that those problems be fixed, by using the registry of technical records of the student residence; </w:t>
      </w:r>
    </w:p>
    <w:p>
      <w:pPr>
        <w:numPr>
          <w:ilvl w:val="0"/>
          <w:numId w:val="18"/>
        </w:numPr>
        <w:jc w:val="both"/>
        <w:rPr>
          <w:sz w:val="17"/>
          <w:szCs w:val="17"/>
          <w:lang w:val="en-GB"/>
        </w:rPr>
      </w:pPr>
      <w:r>
        <w:rPr>
          <w:sz w:val="17"/>
          <w:szCs w:val="17"/>
          <w:lang w:val="en-GB"/>
        </w:rPr>
        <w:t xml:space="preserve">to not use the room, the common areas of the student residence and the campus for commercial activities; </w:t>
      </w:r>
    </w:p>
    <w:p>
      <w:pPr>
        <w:numPr>
          <w:ilvl w:val="0"/>
          <w:numId w:val="18"/>
        </w:numPr>
        <w:jc w:val="both"/>
        <w:rPr>
          <w:sz w:val="17"/>
          <w:szCs w:val="17"/>
          <w:lang w:val="en-GB"/>
        </w:rPr>
      </w:pPr>
      <w:proofErr w:type="gramStart"/>
      <w:r>
        <w:rPr>
          <w:sz w:val="17"/>
          <w:szCs w:val="17"/>
          <w:lang w:val="en-GB"/>
        </w:rPr>
        <w:t>to</w:t>
      </w:r>
      <w:proofErr w:type="gramEnd"/>
      <w:r>
        <w:rPr>
          <w:sz w:val="17"/>
          <w:szCs w:val="17"/>
          <w:lang w:val="en-GB"/>
        </w:rPr>
        <w:t xml:space="preserve"> notify the administrator if he/she does not want to continue staying in the student residence, according to Art. 2 of this contract;  </w:t>
      </w:r>
    </w:p>
    <w:p>
      <w:pPr>
        <w:numPr>
          <w:ilvl w:val="0"/>
          <w:numId w:val="18"/>
        </w:numPr>
        <w:jc w:val="both"/>
        <w:rPr>
          <w:sz w:val="17"/>
          <w:szCs w:val="17"/>
          <w:lang w:val="en-GB"/>
        </w:rPr>
      </w:pPr>
      <w:r>
        <w:rPr>
          <w:sz w:val="17"/>
          <w:szCs w:val="17"/>
          <w:lang w:val="en-GB"/>
        </w:rPr>
        <w:t xml:space="preserve">to comply with the rules for entering the student residence, the health and hygiene rules and the fire-safety rules; </w:t>
      </w:r>
    </w:p>
    <w:p>
      <w:pPr>
        <w:numPr>
          <w:ilvl w:val="0"/>
          <w:numId w:val="18"/>
        </w:numPr>
        <w:jc w:val="both"/>
        <w:rPr>
          <w:sz w:val="17"/>
          <w:szCs w:val="17"/>
          <w:lang w:val="en-GB"/>
        </w:rPr>
      </w:pPr>
      <w:r>
        <w:rPr>
          <w:sz w:val="17"/>
          <w:szCs w:val="17"/>
          <w:lang w:val="en-GB"/>
        </w:rPr>
        <w:t xml:space="preserve">to keep quiet during the hours of rest and during the periods of study and to have a civilized behaviour towards other residents, the administration, etc.; </w:t>
      </w:r>
    </w:p>
    <w:p>
      <w:pPr>
        <w:numPr>
          <w:ilvl w:val="0"/>
          <w:numId w:val="18"/>
        </w:numPr>
        <w:jc w:val="both"/>
        <w:rPr>
          <w:sz w:val="17"/>
          <w:szCs w:val="17"/>
          <w:lang w:val="en-GB"/>
        </w:rPr>
      </w:pPr>
      <w:r>
        <w:rPr>
          <w:sz w:val="17"/>
          <w:szCs w:val="17"/>
          <w:lang w:val="en-GB"/>
        </w:rPr>
        <w:t xml:space="preserve">to not consume alcohol inside the student residence; </w:t>
      </w:r>
    </w:p>
    <w:p>
      <w:pPr>
        <w:numPr>
          <w:ilvl w:val="0"/>
          <w:numId w:val="18"/>
        </w:numPr>
        <w:jc w:val="both"/>
        <w:rPr>
          <w:sz w:val="17"/>
          <w:szCs w:val="17"/>
          <w:lang w:val="en-GB"/>
        </w:rPr>
      </w:pPr>
      <w:r>
        <w:rPr>
          <w:sz w:val="17"/>
          <w:szCs w:val="17"/>
          <w:lang w:val="en-GB"/>
        </w:rPr>
        <w:t xml:space="preserve">to comply with the Law no. 349/ 21.06.2002, through which smoking in the student residence is prohibited; </w:t>
      </w:r>
    </w:p>
    <w:p>
      <w:pPr>
        <w:numPr>
          <w:ilvl w:val="0"/>
          <w:numId w:val="18"/>
        </w:numPr>
        <w:jc w:val="both"/>
        <w:rPr>
          <w:sz w:val="17"/>
          <w:szCs w:val="17"/>
          <w:lang w:val="en-GB"/>
        </w:rPr>
      </w:pPr>
      <w:r>
        <w:rPr>
          <w:sz w:val="17"/>
          <w:szCs w:val="17"/>
          <w:lang w:val="en-GB"/>
        </w:rPr>
        <w:t>to not bring in or keep animals in the student residence;</w:t>
      </w:r>
    </w:p>
    <w:p>
      <w:pPr>
        <w:numPr>
          <w:ilvl w:val="0"/>
          <w:numId w:val="18"/>
        </w:numPr>
        <w:jc w:val="both"/>
        <w:rPr>
          <w:sz w:val="17"/>
          <w:szCs w:val="17"/>
          <w:lang w:val="en-GB"/>
        </w:rPr>
      </w:pPr>
      <w:r>
        <w:rPr>
          <w:sz w:val="17"/>
          <w:szCs w:val="17"/>
          <w:lang w:val="en-GB"/>
        </w:rPr>
        <w:t>to submit to the student residence administrator within 30 days a certificate issued by the faculty in which the student status, as well as the type of studies (without/with tuition fee) are confirmed;</w:t>
      </w:r>
    </w:p>
    <w:p>
      <w:pPr>
        <w:numPr>
          <w:ilvl w:val="0"/>
          <w:numId w:val="18"/>
        </w:numPr>
        <w:jc w:val="both"/>
        <w:rPr>
          <w:sz w:val="17"/>
          <w:szCs w:val="17"/>
          <w:lang w:val="en-GB"/>
        </w:rPr>
      </w:pPr>
      <w:r>
        <w:rPr>
          <w:sz w:val="17"/>
          <w:szCs w:val="17"/>
          <w:lang w:val="en-GB"/>
        </w:rPr>
        <w:t xml:space="preserve">According to OUG 97/2005, the residents have the obligation to go to the Directorate for Population Records within 30 days, in order to obtain the temporary-resident status.  </w:t>
      </w:r>
    </w:p>
    <w:p>
      <w:pPr>
        <w:jc w:val="both"/>
        <w:rPr>
          <w:sz w:val="17"/>
          <w:szCs w:val="17"/>
          <w:lang w:val="en-GB"/>
        </w:rPr>
      </w:pPr>
      <w:r>
        <w:rPr>
          <w:b/>
          <w:sz w:val="17"/>
          <w:szCs w:val="17"/>
          <w:lang w:val="en-GB"/>
        </w:rPr>
        <w:t>Art. 8.</w:t>
      </w:r>
      <w:r>
        <w:rPr>
          <w:sz w:val="17"/>
          <w:szCs w:val="17"/>
          <w:lang w:val="en-GB"/>
        </w:rPr>
        <w:t xml:space="preserve"> During student holidays, the lessor shall not be responsible for ensuring the security of the personal items of the residents. </w:t>
      </w:r>
    </w:p>
    <w:p>
      <w:pPr>
        <w:spacing w:before="40"/>
        <w:ind w:firstLine="709"/>
        <w:jc w:val="both"/>
        <w:rPr>
          <w:b/>
          <w:caps/>
          <w:sz w:val="17"/>
          <w:szCs w:val="17"/>
          <w:u w:val="single"/>
          <w:lang w:val="en-GB"/>
        </w:rPr>
      </w:pPr>
      <w:r>
        <w:rPr>
          <w:b/>
          <w:caps/>
          <w:sz w:val="17"/>
          <w:szCs w:val="17"/>
          <w:u w:val="single"/>
          <w:lang w:val="en-GB"/>
        </w:rPr>
        <w:t xml:space="preserve">liability </w:t>
      </w:r>
    </w:p>
    <w:p>
      <w:pPr>
        <w:spacing w:before="40"/>
        <w:jc w:val="both"/>
        <w:rPr>
          <w:sz w:val="17"/>
          <w:szCs w:val="17"/>
          <w:lang w:val="en-GB"/>
        </w:rPr>
      </w:pPr>
      <w:r>
        <w:rPr>
          <w:b/>
          <w:sz w:val="17"/>
          <w:szCs w:val="17"/>
          <w:lang w:val="en-GB"/>
        </w:rPr>
        <w:t xml:space="preserve">Art. 9. </w:t>
      </w:r>
      <w:r>
        <w:rPr>
          <w:sz w:val="17"/>
          <w:szCs w:val="17"/>
          <w:lang w:val="en-GB"/>
        </w:rPr>
        <w:t xml:space="preserve">In the event the lessee fails to comply with the contractual obligations, the lessor (represented by the administrator), implements the decision of the Executive Board regarding the termination of the contract and the forced eviction from the residential premises without the right for accommodation in student residences for the whole duration of studies at UPT, in the following cases: </w:t>
      </w:r>
    </w:p>
    <w:p>
      <w:pPr>
        <w:numPr>
          <w:ilvl w:val="0"/>
          <w:numId w:val="19"/>
        </w:numPr>
        <w:jc w:val="both"/>
        <w:rPr>
          <w:sz w:val="17"/>
          <w:szCs w:val="17"/>
          <w:lang w:val="en-GB"/>
        </w:rPr>
      </w:pPr>
      <w:r>
        <w:rPr>
          <w:sz w:val="17"/>
          <w:szCs w:val="17"/>
          <w:lang w:val="en-GB"/>
        </w:rPr>
        <w:t xml:space="preserve">non-payment of the accommodation fees by the above mentioned due dates, of the penalty fees (Art.7.4.), of the amounts needed to cover the damages caused by the tenant’s fault, as well as the labour costs related to those damages; </w:t>
      </w:r>
    </w:p>
    <w:p>
      <w:pPr>
        <w:numPr>
          <w:ilvl w:val="0"/>
          <w:numId w:val="19"/>
        </w:numPr>
        <w:jc w:val="both"/>
        <w:rPr>
          <w:sz w:val="17"/>
          <w:szCs w:val="17"/>
          <w:lang w:val="en-GB"/>
        </w:rPr>
      </w:pPr>
      <w:r>
        <w:rPr>
          <w:sz w:val="17"/>
          <w:szCs w:val="17"/>
          <w:lang w:val="en-GB"/>
        </w:rPr>
        <w:t>repeated breeches of contractual provisions (cumulating three penalties);</w:t>
      </w:r>
    </w:p>
    <w:p>
      <w:pPr>
        <w:numPr>
          <w:ilvl w:val="0"/>
          <w:numId w:val="19"/>
        </w:numPr>
        <w:jc w:val="both"/>
        <w:rPr>
          <w:sz w:val="17"/>
          <w:szCs w:val="17"/>
          <w:lang w:val="en-GB"/>
        </w:rPr>
      </w:pPr>
      <w:r>
        <w:rPr>
          <w:sz w:val="17"/>
          <w:szCs w:val="17"/>
          <w:lang w:val="en-GB"/>
        </w:rPr>
        <w:t>the case mentioned in Art.11 of the present contract;</w:t>
      </w:r>
    </w:p>
    <w:p>
      <w:pPr>
        <w:numPr>
          <w:ilvl w:val="0"/>
          <w:numId w:val="19"/>
        </w:numPr>
        <w:jc w:val="both"/>
        <w:rPr>
          <w:sz w:val="17"/>
          <w:szCs w:val="17"/>
          <w:lang w:val="en-GB"/>
        </w:rPr>
      </w:pPr>
      <w:proofErr w:type="gramStart"/>
      <w:r>
        <w:rPr>
          <w:sz w:val="17"/>
          <w:szCs w:val="17"/>
          <w:lang w:val="en-GB"/>
        </w:rPr>
        <w:t>perpetration</w:t>
      </w:r>
      <w:proofErr w:type="gramEnd"/>
      <w:r>
        <w:rPr>
          <w:sz w:val="17"/>
          <w:szCs w:val="17"/>
          <w:lang w:val="en-GB"/>
        </w:rPr>
        <w:t xml:space="preserve"> of deeds incompatible with the student status; the decision regarding incompatibility belongs to the Executive Board. </w:t>
      </w:r>
    </w:p>
    <w:p>
      <w:pPr>
        <w:jc w:val="both"/>
        <w:rPr>
          <w:sz w:val="17"/>
          <w:szCs w:val="17"/>
          <w:lang w:val="en-GB"/>
        </w:rPr>
      </w:pPr>
      <w:r>
        <w:rPr>
          <w:b/>
          <w:sz w:val="17"/>
          <w:szCs w:val="17"/>
          <w:lang w:val="en-GB"/>
        </w:rPr>
        <w:t>Art. 10.</w:t>
      </w:r>
      <w:r>
        <w:rPr>
          <w:sz w:val="17"/>
          <w:szCs w:val="17"/>
          <w:lang w:val="en-GB"/>
        </w:rPr>
        <w:t xml:space="preserve"> For failing to comply with the obligations of the present contract, the residents will be subject to the following penalties: </w:t>
      </w:r>
    </w:p>
    <w:p>
      <w:pPr>
        <w:numPr>
          <w:ilvl w:val="0"/>
          <w:numId w:val="21"/>
        </w:numPr>
        <w:jc w:val="both"/>
        <w:rPr>
          <w:sz w:val="17"/>
          <w:szCs w:val="17"/>
          <w:lang w:val="en-GB"/>
        </w:rPr>
      </w:pPr>
      <w:proofErr w:type="gramStart"/>
      <w:r>
        <w:rPr>
          <w:sz w:val="17"/>
          <w:szCs w:val="17"/>
          <w:lang w:val="en-GB"/>
        </w:rPr>
        <w:t>the</w:t>
      </w:r>
      <w:proofErr w:type="gramEnd"/>
      <w:r>
        <w:rPr>
          <w:sz w:val="17"/>
          <w:szCs w:val="17"/>
          <w:lang w:val="en-GB"/>
        </w:rPr>
        <w:t xml:space="preserve"> value of the damages and the associated labour costs for repairs subsequent to the non-compliance of obligations mentioned in Art.7, paragraphs 12, 13, 14, in accordance with Art. 7 paragraph 16; </w:t>
      </w:r>
    </w:p>
    <w:p>
      <w:pPr>
        <w:numPr>
          <w:ilvl w:val="0"/>
          <w:numId w:val="21"/>
        </w:numPr>
        <w:jc w:val="both"/>
        <w:rPr>
          <w:sz w:val="17"/>
          <w:szCs w:val="17"/>
          <w:lang w:val="en-GB"/>
        </w:rPr>
      </w:pPr>
      <w:proofErr w:type="gramStart"/>
      <w:r>
        <w:rPr>
          <w:sz w:val="17"/>
          <w:szCs w:val="17"/>
          <w:lang w:val="en-GB"/>
        </w:rPr>
        <w:t>a</w:t>
      </w:r>
      <w:proofErr w:type="gramEnd"/>
      <w:r>
        <w:rPr>
          <w:sz w:val="17"/>
          <w:szCs w:val="17"/>
          <w:lang w:val="en-GB"/>
        </w:rPr>
        <w:t xml:space="preserve"> 150 lei penalty fee for breaching Art. 7, paragraphs 3, 7, 8, 10, 11, 13, 16, 17, 19, 20, 24, 26, 27, 28, 29; </w:t>
      </w:r>
    </w:p>
    <w:p>
      <w:pPr>
        <w:numPr>
          <w:ilvl w:val="0"/>
          <w:numId w:val="21"/>
        </w:numPr>
        <w:jc w:val="both"/>
        <w:rPr>
          <w:sz w:val="17"/>
          <w:szCs w:val="17"/>
          <w:lang w:val="en-GB"/>
        </w:rPr>
      </w:pPr>
      <w:proofErr w:type="gramStart"/>
      <w:r>
        <w:rPr>
          <w:sz w:val="17"/>
          <w:szCs w:val="17"/>
          <w:lang w:val="en-GB"/>
        </w:rPr>
        <w:t>a</w:t>
      </w:r>
      <w:proofErr w:type="gramEnd"/>
      <w:r>
        <w:rPr>
          <w:sz w:val="17"/>
          <w:szCs w:val="17"/>
          <w:lang w:val="en-GB"/>
        </w:rPr>
        <w:t xml:space="preserve"> 150 lei penalty fee for breaching Art. 7, paragraphs 18, 22 and 25;</w:t>
      </w:r>
    </w:p>
    <w:p>
      <w:pPr>
        <w:numPr>
          <w:ilvl w:val="0"/>
          <w:numId w:val="21"/>
        </w:numPr>
        <w:jc w:val="both"/>
        <w:rPr>
          <w:sz w:val="17"/>
          <w:szCs w:val="17"/>
          <w:lang w:val="en-GB"/>
        </w:rPr>
      </w:pPr>
      <w:proofErr w:type="gramStart"/>
      <w:r>
        <w:rPr>
          <w:sz w:val="17"/>
          <w:szCs w:val="17"/>
          <w:lang w:val="en-GB"/>
        </w:rPr>
        <w:t>a</w:t>
      </w:r>
      <w:proofErr w:type="gramEnd"/>
      <w:r>
        <w:rPr>
          <w:sz w:val="17"/>
          <w:szCs w:val="17"/>
          <w:lang w:val="en-GB"/>
        </w:rPr>
        <w:t xml:space="preserve"> 400 lei penalty fee for breaching Art. 7, paragraph 15. </w:t>
      </w:r>
    </w:p>
    <w:p>
      <w:pPr>
        <w:jc w:val="both"/>
        <w:rPr>
          <w:sz w:val="17"/>
          <w:szCs w:val="17"/>
          <w:lang w:val="en-GB"/>
        </w:rPr>
      </w:pPr>
      <w:r>
        <w:rPr>
          <w:sz w:val="17"/>
          <w:szCs w:val="17"/>
          <w:lang w:val="en-GB"/>
        </w:rPr>
        <w:t>Penalties are to be paid within a maximum of 15 days from the date of notification, the non-payment within this deadline leading to measures similar with the non-payment of accommodation fees (see Art. 5).</w:t>
      </w:r>
    </w:p>
    <w:p>
      <w:pPr>
        <w:spacing w:before="40" w:after="40"/>
        <w:jc w:val="both"/>
        <w:rPr>
          <w:sz w:val="17"/>
          <w:szCs w:val="17"/>
          <w:lang w:val="en-GB"/>
        </w:rPr>
      </w:pPr>
      <w:r>
        <w:rPr>
          <w:b/>
          <w:sz w:val="17"/>
          <w:szCs w:val="17"/>
          <w:lang w:val="en-GB"/>
        </w:rPr>
        <w:t>Art. 11.</w:t>
      </w:r>
      <w:r>
        <w:rPr>
          <w:sz w:val="17"/>
          <w:szCs w:val="17"/>
          <w:lang w:val="en-GB"/>
        </w:rPr>
        <w:t xml:space="preserve"> Students who remise their place in the room (by subletting or offering accommodation to third parties repeatedly), or who use their identity card to check in other people lose the right to stay in student residences for the entire duration of their studies and will be held responsible according to civil or criminal law.</w:t>
      </w:r>
    </w:p>
    <w:p>
      <w:pPr>
        <w:spacing w:before="40" w:after="40"/>
        <w:ind w:firstLine="708"/>
        <w:jc w:val="both"/>
        <w:rPr>
          <w:b/>
          <w:sz w:val="17"/>
          <w:szCs w:val="17"/>
          <w:lang w:val="en-GB"/>
        </w:rPr>
      </w:pPr>
      <w:r>
        <w:rPr>
          <w:b/>
          <w:sz w:val="17"/>
          <w:szCs w:val="17"/>
          <w:lang w:val="en-GB"/>
        </w:rPr>
        <w:t>The present contract is an executory title for the financial obligations the lessee undertakes and does not comply with, as well as for any other damage caused by the lessee to Politehnica University Timisoara in connection with this contract.</w:t>
      </w:r>
    </w:p>
    <w:p>
      <w:pPr>
        <w:spacing w:before="40" w:after="40"/>
        <w:jc w:val="both"/>
        <w:rPr>
          <w:sz w:val="17"/>
          <w:szCs w:val="17"/>
          <w:lang w:val="en-GB"/>
        </w:rPr>
      </w:pPr>
      <w:r>
        <w:rPr>
          <w:b/>
          <w:sz w:val="17"/>
          <w:szCs w:val="17"/>
          <w:lang w:val="en-GB"/>
        </w:rPr>
        <w:t>Art. 12.</w:t>
      </w:r>
      <w:r>
        <w:rPr>
          <w:sz w:val="17"/>
          <w:szCs w:val="17"/>
          <w:lang w:val="en-GB"/>
        </w:rPr>
        <w:t xml:space="preserve"> Any other breaches of contractual obligations shall be settled amiably; otherwise the dispute will be brought for settlement in front of the competent court. </w:t>
      </w:r>
    </w:p>
    <w:p>
      <w:pPr>
        <w:spacing w:before="40" w:after="40"/>
        <w:jc w:val="both"/>
        <w:rPr>
          <w:sz w:val="17"/>
          <w:szCs w:val="17"/>
          <w:lang w:val="en-GB"/>
        </w:rPr>
      </w:pPr>
      <w:r>
        <w:rPr>
          <w:b/>
          <w:sz w:val="17"/>
          <w:szCs w:val="17"/>
          <w:lang w:val="en-GB"/>
        </w:rPr>
        <w:t>Art. 13.</w:t>
      </w:r>
      <w:r>
        <w:rPr>
          <w:sz w:val="17"/>
          <w:szCs w:val="17"/>
          <w:lang w:val="en-GB"/>
        </w:rPr>
        <w:t xml:space="preserve"> In cases of force majeure (damages, students going away with scholarships, etc.), in the interest of the university, the groups of tenants in the rooms can be changed, by merging or redistribution to another rooms.</w:t>
      </w:r>
    </w:p>
    <w:p>
      <w:pPr>
        <w:spacing w:before="40" w:after="40"/>
        <w:jc w:val="both"/>
        <w:rPr>
          <w:sz w:val="17"/>
          <w:szCs w:val="17"/>
          <w:lang w:val="en-GB"/>
        </w:rPr>
      </w:pPr>
      <w:r>
        <w:rPr>
          <w:b/>
          <w:sz w:val="17"/>
          <w:szCs w:val="17"/>
          <w:lang w:val="en-GB"/>
        </w:rPr>
        <w:t>Art.</w:t>
      </w:r>
      <w:r>
        <w:rPr>
          <w:sz w:val="17"/>
          <w:szCs w:val="17"/>
          <w:lang w:val="en-GB"/>
        </w:rPr>
        <w:t xml:space="preserve"> </w:t>
      </w:r>
      <w:r>
        <w:rPr>
          <w:b/>
          <w:sz w:val="17"/>
          <w:szCs w:val="17"/>
          <w:lang w:val="en-GB"/>
        </w:rPr>
        <w:t>14.</w:t>
      </w:r>
      <w:r>
        <w:rPr>
          <w:sz w:val="17"/>
          <w:szCs w:val="17"/>
          <w:lang w:val="en-GB"/>
        </w:rPr>
        <w:t xml:space="preserve"> During the academic year, the contract can be modified through an addendum.</w:t>
      </w:r>
    </w:p>
    <w:p>
      <w:pPr>
        <w:spacing w:before="40" w:after="40"/>
        <w:jc w:val="both"/>
        <w:rPr>
          <w:sz w:val="17"/>
          <w:szCs w:val="17"/>
          <w:lang w:val="en-GB"/>
        </w:rPr>
      </w:pPr>
      <w:r>
        <w:rPr>
          <w:b/>
          <w:sz w:val="17"/>
          <w:szCs w:val="17"/>
          <w:lang w:val="en-GB"/>
        </w:rPr>
        <w:t>Art. 15.</w:t>
      </w:r>
      <w:r>
        <w:rPr>
          <w:sz w:val="17"/>
          <w:szCs w:val="17"/>
          <w:lang w:val="en-GB"/>
        </w:rPr>
        <w:t xml:space="preserve"> This contract is to be dully filled in according to the legislation in force and it is signed in two copies, one for each contracting party. </w:t>
      </w:r>
    </w:p>
    <w:p>
      <w:pPr>
        <w:jc w:val="both"/>
        <w:rPr>
          <w:b/>
          <w:sz w:val="17"/>
          <w:szCs w:val="17"/>
          <w:lang w:val="en-GB"/>
        </w:rPr>
      </w:pPr>
    </w:p>
    <w:p>
      <w:pPr>
        <w:jc w:val="both"/>
        <w:rPr>
          <w:b/>
          <w:sz w:val="17"/>
          <w:szCs w:val="17"/>
          <w:lang w:val="en-GB"/>
        </w:rPr>
      </w:pPr>
      <w:r>
        <w:rPr>
          <w:b/>
          <w:sz w:val="17"/>
          <w:szCs w:val="17"/>
          <w:lang w:val="en-GB"/>
        </w:rPr>
        <w:t xml:space="preserve"> I (tenant</w:t>
      </w:r>
      <w:proofErr w:type="gramStart"/>
      <w:r>
        <w:rPr>
          <w:b/>
          <w:sz w:val="17"/>
          <w:szCs w:val="17"/>
          <w:lang w:val="en-GB"/>
        </w:rPr>
        <w:t>)_</w:t>
      </w:r>
      <w:proofErr w:type="gramEnd"/>
      <w:r>
        <w:rPr>
          <w:b/>
          <w:sz w:val="17"/>
          <w:szCs w:val="17"/>
          <w:lang w:val="en-GB"/>
        </w:rPr>
        <w:t xml:space="preserve">________________________________________________________________________________________ HEREBY CERTIFY: </w:t>
      </w:r>
    </w:p>
    <w:p>
      <w:pPr>
        <w:ind w:left="360"/>
        <w:jc w:val="both"/>
        <w:rPr>
          <w:b/>
          <w:sz w:val="17"/>
          <w:szCs w:val="17"/>
          <w:lang w:val="en-GB"/>
        </w:rPr>
      </w:pPr>
    </w:p>
    <w:p>
      <w:pPr>
        <w:numPr>
          <w:ilvl w:val="0"/>
          <w:numId w:val="15"/>
        </w:numPr>
        <w:jc w:val="both"/>
        <w:rPr>
          <w:b/>
          <w:sz w:val="17"/>
          <w:szCs w:val="17"/>
          <w:lang w:val="en-GB"/>
        </w:rPr>
      </w:pPr>
      <w:r>
        <w:rPr>
          <w:b/>
          <w:sz w:val="17"/>
          <w:szCs w:val="17"/>
          <w:lang w:val="en-GB"/>
        </w:rPr>
        <w:t xml:space="preserve">That I am/ I am not enrolled at a second faculty; </w:t>
      </w:r>
    </w:p>
    <w:p>
      <w:pPr>
        <w:numPr>
          <w:ilvl w:val="0"/>
          <w:numId w:val="15"/>
        </w:numPr>
        <w:jc w:val="both"/>
        <w:rPr>
          <w:b/>
          <w:sz w:val="17"/>
          <w:szCs w:val="17"/>
          <w:lang w:val="en-GB"/>
        </w:rPr>
      </w:pPr>
      <w:r>
        <w:rPr>
          <w:b/>
          <w:sz w:val="17"/>
          <w:szCs w:val="17"/>
          <w:lang w:val="en-GB"/>
        </w:rPr>
        <w:t>This lease contract is the only one signed with a student residence;</w:t>
      </w:r>
    </w:p>
    <w:p>
      <w:pPr>
        <w:numPr>
          <w:ilvl w:val="0"/>
          <w:numId w:val="15"/>
        </w:numPr>
        <w:jc w:val="both"/>
        <w:rPr>
          <w:b/>
          <w:sz w:val="17"/>
          <w:szCs w:val="17"/>
          <w:lang w:val="en-GB"/>
        </w:rPr>
      </w:pPr>
      <w:r>
        <w:rPr>
          <w:b/>
          <w:sz w:val="17"/>
          <w:szCs w:val="17"/>
          <w:lang w:val="en-GB"/>
        </w:rPr>
        <w:t xml:space="preserve">I am/ I am not a tuition fee paying student; </w:t>
      </w:r>
    </w:p>
    <w:p>
      <w:pPr>
        <w:numPr>
          <w:ilvl w:val="0"/>
          <w:numId w:val="15"/>
        </w:numPr>
        <w:jc w:val="both"/>
        <w:rPr>
          <w:b/>
          <w:sz w:val="17"/>
          <w:szCs w:val="17"/>
          <w:lang w:val="en-GB"/>
        </w:rPr>
      </w:pPr>
      <w:r>
        <w:rPr>
          <w:b/>
          <w:sz w:val="17"/>
          <w:szCs w:val="17"/>
          <w:lang w:val="en-GB"/>
        </w:rPr>
        <w:t>I have read and understood the provisions of the contract and of ROFCCUPT and I undertake to respect them;</w:t>
      </w:r>
    </w:p>
    <w:p>
      <w:pPr>
        <w:jc w:val="both"/>
        <w:rPr>
          <w:b/>
          <w:sz w:val="17"/>
          <w:szCs w:val="17"/>
          <w:lang w:val="en-GB"/>
        </w:rPr>
      </w:pPr>
    </w:p>
    <w:p>
      <w:pPr>
        <w:jc w:val="both"/>
        <w:rPr>
          <w:b/>
          <w:sz w:val="17"/>
          <w:szCs w:val="17"/>
          <w:lang w:val="en-GB"/>
        </w:rPr>
      </w:pPr>
      <w:r>
        <w:rPr>
          <w:b/>
          <w:sz w:val="17"/>
          <w:szCs w:val="17"/>
          <w:lang w:val="en-GB"/>
        </w:rPr>
        <w:t xml:space="preserve">LESSOR,                                                                                         </w:t>
      </w:r>
      <w:r>
        <w:rPr>
          <w:b/>
          <w:sz w:val="17"/>
          <w:szCs w:val="17"/>
          <w:lang w:val="en-GB"/>
        </w:rPr>
        <w:tab/>
      </w:r>
      <w:r>
        <w:rPr>
          <w:b/>
          <w:sz w:val="17"/>
          <w:szCs w:val="17"/>
          <w:lang w:val="en-GB"/>
        </w:rPr>
        <w:tab/>
      </w:r>
      <w:r>
        <w:rPr>
          <w:b/>
          <w:sz w:val="17"/>
          <w:szCs w:val="17"/>
          <w:lang w:val="en-GB"/>
        </w:rPr>
        <w:tab/>
      </w:r>
      <w:r>
        <w:rPr>
          <w:b/>
          <w:sz w:val="17"/>
          <w:szCs w:val="17"/>
          <w:lang w:val="en-GB"/>
        </w:rPr>
        <w:tab/>
        <w:t>LESSEE (tenant),</w:t>
      </w:r>
    </w:p>
    <w:p>
      <w:pPr>
        <w:jc w:val="both"/>
        <w:rPr>
          <w:b/>
          <w:sz w:val="17"/>
          <w:szCs w:val="17"/>
          <w:lang w:val="en-GB"/>
        </w:rPr>
      </w:pPr>
    </w:p>
    <w:p>
      <w:pPr>
        <w:jc w:val="both"/>
        <w:rPr>
          <w:b/>
          <w:sz w:val="17"/>
          <w:szCs w:val="17"/>
          <w:lang w:val="en-GB"/>
        </w:rPr>
      </w:pPr>
      <w:r>
        <w:rPr>
          <w:b/>
          <w:sz w:val="17"/>
          <w:szCs w:val="17"/>
          <w:lang w:val="en-GB"/>
        </w:rPr>
        <w:t xml:space="preserve">Politehnica University Timisoara, </w:t>
      </w:r>
    </w:p>
    <w:p>
      <w:pPr>
        <w:jc w:val="both"/>
        <w:rPr>
          <w:b/>
          <w:sz w:val="17"/>
          <w:szCs w:val="17"/>
          <w:lang w:val="en-GB"/>
        </w:rPr>
      </w:pPr>
      <w:r>
        <w:rPr>
          <w:b/>
          <w:sz w:val="17"/>
          <w:szCs w:val="17"/>
          <w:lang w:val="en-GB"/>
        </w:rPr>
        <w:t>Rector,</w:t>
      </w:r>
    </w:p>
    <w:p>
      <w:pPr>
        <w:jc w:val="both"/>
        <w:rPr>
          <w:b/>
          <w:sz w:val="17"/>
          <w:szCs w:val="17"/>
          <w:lang w:val="en-GB"/>
        </w:rPr>
      </w:pPr>
      <w:proofErr w:type="gramStart"/>
      <w:r>
        <w:rPr>
          <w:b/>
          <w:sz w:val="17"/>
          <w:szCs w:val="17"/>
          <w:lang w:val="en-GB"/>
        </w:rPr>
        <w:t>Prof. univ. Dr. ing.</w:t>
      </w:r>
      <w:proofErr w:type="gramEnd"/>
      <w:r>
        <w:rPr>
          <w:b/>
          <w:sz w:val="17"/>
          <w:szCs w:val="17"/>
          <w:lang w:val="en-GB"/>
        </w:rPr>
        <w:t xml:space="preserve"> Viorel-Aurel ŞERBAN</w:t>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p>
    <w:p>
      <w:pPr>
        <w:jc w:val="both"/>
        <w:rPr>
          <w:b/>
          <w:sz w:val="17"/>
          <w:szCs w:val="17"/>
          <w:lang w:val="en-GB"/>
        </w:rPr>
      </w:pPr>
    </w:p>
    <w:p>
      <w:pPr>
        <w:jc w:val="both"/>
        <w:rPr>
          <w:b/>
          <w:sz w:val="17"/>
          <w:szCs w:val="17"/>
          <w:lang w:val="en-GB"/>
        </w:rPr>
      </w:pP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p>
    <w:p>
      <w:pPr>
        <w:jc w:val="both"/>
        <w:rPr>
          <w:b/>
          <w:sz w:val="17"/>
          <w:szCs w:val="17"/>
          <w:lang w:val="en-GB"/>
        </w:rPr>
      </w:pPr>
      <w:r>
        <w:rPr>
          <w:b/>
          <w:sz w:val="17"/>
          <w:szCs w:val="17"/>
          <w:lang w:val="en-GB"/>
        </w:rPr>
        <w:t>___________________________________</w:t>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t>___________________________________</w:t>
      </w:r>
    </w:p>
    <w:p>
      <w:pPr>
        <w:jc w:val="both"/>
        <w:rPr>
          <w:b/>
          <w:sz w:val="17"/>
          <w:szCs w:val="17"/>
          <w:lang w:val="en-GB"/>
        </w:rPr>
      </w:pPr>
    </w:p>
    <w:p>
      <w:pPr>
        <w:jc w:val="both"/>
        <w:rPr>
          <w:b/>
          <w:sz w:val="17"/>
          <w:szCs w:val="17"/>
          <w:lang w:val="en-GB"/>
        </w:rPr>
      </w:pPr>
    </w:p>
    <w:p>
      <w:pPr>
        <w:jc w:val="both"/>
        <w:rPr>
          <w:b/>
          <w:sz w:val="17"/>
          <w:szCs w:val="17"/>
          <w:lang w:val="en-GB"/>
        </w:rPr>
      </w:pPr>
    </w:p>
    <w:p>
      <w:pPr>
        <w:jc w:val="both"/>
        <w:rPr>
          <w:b/>
          <w:sz w:val="17"/>
          <w:szCs w:val="17"/>
          <w:lang w:val="en-GB"/>
        </w:rPr>
      </w:pPr>
      <w:r>
        <w:rPr>
          <w:b/>
          <w:sz w:val="17"/>
          <w:szCs w:val="17"/>
          <w:lang w:val="en-GB"/>
        </w:rPr>
        <w:t>Legal Office</w:t>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t>Administrator</w:t>
      </w:r>
    </w:p>
    <w:p>
      <w:pPr>
        <w:jc w:val="both"/>
        <w:rPr>
          <w:b/>
          <w:sz w:val="17"/>
          <w:szCs w:val="17"/>
          <w:lang w:val="en-GB"/>
        </w:rPr>
      </w:pP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p>
    <w:p>
      <w:pPr>
        <w:jc w:val="both"/>
        <w:rPr>
          <w:b/>
          <w:sz w:val="17"/>
          <w:szCs w:val="17"/>
          <w:lang w:val="en-GB"/>
        </w:rPr>
      </w:pPr>
    </w:p>
    <w:p>
      <w:pPr>
        <w:jc w:val="both"/>
        <w:rPr>
          <w:b/>
          <w:sz w:val="17"/>
          <w:szCs w:val="17"/>
          <w:lang w:val="en-GB"/>
        </w:rPr>
      </w:pPr>
      <w:r>
        <w:rPr>
          <w:b/>
          <w:sz w:val="17"/>
          <w:szCs w:val="17"/>
          <w:lang w:val="en-GB"/>
        </w:rPr>
        <w:t>___________________________________</w:t>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r>
      <w:r>
        <w:rPr>
          <w:b/>
          <w:sz w:val="17"/>
          <w:szCs w:val="17"/>
          <w:lang w:val="en-GB"/>
        </w:rPr>
        <w:tab/>
        <w:t>___________________________________</w:t>
      </w:r>
    </w:p>
    <w:sectPr>
      <w:footerReference w:type="even"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137"/>
    <w:multiLevelType w:val="hybridMultilevel"/>
    <w:tmpl w:val="84D2030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CDA4BFD"/>
    <w:multiLevelType w:val="hybridMultilevel"/>
    <w:tmpl w:val="E7681EC0"/>
    <w:lvl w:ilvl="0" w:tplc="E6C25432">
      <w:start w:val="1"/>
      <w:numFmt w:val="decimal"/>
      <w:lvlText w:val="%1."/>
      <w:lvlJc w:val="left"/>
      <w:pPr>
        <w:ind w:left="61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12365"/>
    <w:multiLevelType w:val="hybridMultilevel"/>
    <w:tmpl w:val="6B0C3CE8"/>
    <w:lvl w:ilvl="0" w:tplc="E6C25432">
      <w:start w:val="1"/>
      <w:numFmt w:val="decimal"/>
      <w:lvlText w:val="%1."/>
      <w:lvlJc w:val="left"/>
      <w:pPr>
        <w:ind w:left="615" w:hanging="61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B1782B"/>
    <w:multiLevelType w:val="hybridMultilevel"/>
    <w:tmpl w:val="9AE0EF7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nsid w:val="1599359E"/>
    <w:multiLevelType w:val="hybridMultilevel"/>
    <w:tmpl w:val="5F105260"/>
    <w:lvl w:ilvl="0" w:tplc="FD426864">
      <w:numFmt w:val="bullet"/>
      <w:lvlText w:val="-"/>
      <w:lvlJc w:val="left"/>
      <w:pPr>
        <w:ind w:left="360" w:hanging="360"/>
      </w:pPr>
      <w:rPr>
        <w:rFonts w:ascii="Arial" w:eastAsia="Times New Roman" w:hAnsi="Arial" w:cs="Arial" w:hint="default"/>
        <w:i w:val="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17140535"/>
    <w:multiLevelType w:val="hybridMultilevel"/>
    <w:tmpl w:val="7682CE3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nsid w:val="173D2862"/>
    <w:multiLevelType w:val="hybridMultilevel"/>
    <w:tmpl w:val="D368B5E4"/>
    <w:lvl w:ilvl="0" w:tplc="C93A49DC">
      <w:start w:val="1"/>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nsid w:val="1EF14B83"/>
    <w:multiLevelType w:val="hybridMultilevel"/>
    <w:tmpl w:val="4638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949F9"/>
    <w:multiLevelType w:val="hybridMultilevel"/>
    <w:tmpl w:val="3FCCC26E"/>
    <w:lvl w:ilvl="0" w:tplc="124C37BA">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28E4673E"/>
    <w:multiLevelType w:val="hybridMultilevel"/>
    <w:tmpl w:val="899234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3F5B57"/>
    <w:multiLevelType w:val="hybridMultilevel"/>
    <w:tmpl w:val="1FC88C34"/>
    <w:lvl w:ilvl="0" w:tplc="0418000F">
      <w:start w:val="1"/>
      <w:numFmt w:val="decimal"/>
      <w:lvlText w:val="%1."/>
      <w:lvlJc w:val="left"/>
      <w:pPr>
        <w:tabs>
          <w:tab w:val="num" w:pos="720"/>
        </w:tabs>
        <w:ind w:left="720" w:hanging="360"/>
      </w:pPr>
      <w:rPr>
        <w:rFonts w:hint="default"/>
      </w:rPr>
    </w:lvl>
    <w:lvl w:ilvl="1" w:tplc="3598518A">
      <w:start w:val="1"/>
      <w:numFmt w:val="decimal"/>
      <w:lvlText w:val="%2)"/>
      <w:lvlJc w:val="left"/>
      <w:pPr>
        <w:tabs>
          <w:tab w:val="num" w:pos="1440"/>
        </w:tabs>
        <w:ind w:left="1440" w:hanging="360"/>
      </w:pPr>
      <w:rPr>
        <w:rFonts w:ascii="Times New Roman" w:eastAsia="Times New Roman" w:hAnsi="Times New Roman" w:cs="Times New Roman"/>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391806B9"/>
    <w:multiLevelType w:val="hybridMultilevel"/>
    <w:tmpl w:val="325EC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DB7C9B"/>
    <w:multiLevelType w:val="hybridMultilevel"/>
    <w:tmpl w:val="55C860D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47140822"/>
    <w:multiLevelType w:val="hybridMultilevel"/>
    <w:tmpl w:val="5C2A11E4"/>
    <w:lvl w:ilvl="0" w:tplc="4AD091EA">
      <w:start w:val="1"/>
      <w:numFmt w:val="decimal"/>
      <w:lvlText w:val="%1."/>
      <w:lvlJc w:val="left"/>
      <w:pPr>
        <w:ind w:left="43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9B505A"/>
    <w:multiLevelType w:val="hybridMultilevel"/>
    <w:tmpl w:val="8AFEA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11B9D"/>
    <w:multiLevelType w:val="hybridMultilevel"/>
    <w:tmpl w:val="12B03532"/>
    <w:lvl w:ilvl="0" w:tplc="C3169D76">
      <w:start w:val="1"/>
      <w:numFmt w:val="decimal"/>
      <w:lvlText w:val="%1."/>
      <w:lvlJc w:val="left"/>
      <w:pPr>
        <w:ind w:left="55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26C03"/>
    <w:multiLevelType w:val="hybridMultilevel"/>
    <w:tmpl w:val="469AEC82"/>
    <w:lvl w:ilvl="0" w:tplc="C3169D76">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6B2905"/>
    <w:multiLevelType w:val="hybridMultilevel"/>
    <w:tmpl w:val="9D94C370"/>
    <w:lvl w:ilvl="0" w:tplc="FD426864">
      <w:numFmt w:val="bullet"/>
      <w:lvlText w:val="-"/>
      <w:lvlJc w:val="left"/>
      <w:pPr>
        <w:ind w:left="606" w:hanging="405"/>
      </w:pPr>
      <w:rPr>
        <w:rFonts w:ascii="Arial" w:eastAsia="Times New Roman" w:hAnsi="Arial" w:cs="Arial" w:hint="default"/>
        <w:i w:val="0"/>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8">
    <w:nsid w:val="6998306B"/>
    <w:multiLevelType w:val="hybridMultilevel"/>
    <w:tmpl w:val="27FE9752"/>
    <w:lvl w:ilvl="0" w:tplc="902EC878">
      <w:start w:val="2"/>
      <w:numFmt w:val="bullet"/>
      <w:lvlText w:val="-"/>
      <w:lvlJc w:val="left"/>
      <w:pPr>
        <w:ind w:left="606" w:hanging="405"/>
      </w:pPr>
      <w:rPr>
        <w:rFonts w:ascii="Times New Roman" w:eastAsia="Times New Roman" w:hAnsi="Times New Roman" w:cs="Times New Roman"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9">
    <w:nsid w:val="771E1BFD"/>
    <w:multiLevelType w:val="hybridMultilevel"/>
    <w:tmpl w:val="61486A5A"/>
    <w:lvl w:ilvl="0" w:tplc="4AD091EA">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302105"/>
    <w:multiLevelType w:val="hybridMultilevel"/>
    <w:tmpl w:val="0A54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6"/>
  </w:num>
  <w:num w:numId="5">
    <w:abstractNumId w:val="8"/>
  </w:num>
  <w:num w:numId="6">
    <w:abstractNumId w:val="7"/>
  </w:num>
  <w:num w:numId="7">
    <w:abstractNumId w:val="2"/>
  </w:num>
  <w:num w:numId="8">
    <w:abstractNumId w:val="1"/>
  </w:num>
  <w:num w:numId="9">
    <w:abstractNumId w:val="19"/>
  </w:num>
  <w:num w:numId="10">
    <w:abstractNumId w:val="13"/>
  </w:num>
  <w:num w:numId="11">
    <w:abstractNumId w:val="16"/>
  </w:num>
  <w:num w:numId="12">
    <w:abstractNumId w:val="20"/>
  </w:num>
  <w:num w:numId="13">
    <w:abstractNumId w:val="18"/>
  </w:num>
  <w:num w:numId="14">
    <w:abstractNumId w:val="15"/>
  </w:num>
  <w:num w:numId="15">
    <w:abstractNumId w:val="9"/>
  </w:num>
  <w:num w:numId="16">
    <w:abstractNumId w:val="14"/>
  </w:num>
  <w:num w:numId="17">
    <w:abstractNumId w:val="11"/>
  </w:num>
  <w:num w:numId="18">
    <w:abstractNumId w:val="0"/>
  </w:num>
  <w:num w:numId="19">
    <w:abstractNumId w:val="3"/>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customStyle="1" w:styleId="yshortcuts">
    <w:name w:val="yshortcuts"/>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rPr>
  </w:style>
</w:styles>
</file>

<file path=word/webSettings.xml><?xml version="1.0" encoding="utf-8"?>
<w:webSettings xmlns:r="http://schemas.openxmlformats.org/officeDocument/2006/relationships" xmlns:w="http://schemas.openxmlformats.org/wordprocessingml/2006/main">
  <w:divs>
    <w:div w:id="5405173">
      <w:bodyDiv w:val="1"/>
      <w:marLeft w:val="0"/>
      <w:marRight w:val="0"/>
      <w:marTop w:val="0"/>
      <w:marBottom w:val="0"/>
      <w:divBdr>
        <w:top w:val="none" w:sz="0" w:space="0" w:color="auto"/>
        <w:left w:val="none" w:sz="0" w:space="0" w:color="auto"/>
        <w:bottom w:val="none" w:sz="0" w:space="0" w:color="auto"/>
        <w:right w:val="none" w:sz="0" w:space="0" w:color="auto"/>
      </w:divBdr>
      <w:divsChild>
        <w:div w:id="577054542">
          <w:marLeft w:val="0"/>
          <w:marRight w:val="0"/>
          <w:marTop w:val="0"/>
          <w:marBottom w:val="0"/>
          <w:divBdr>
            <w:top w:val="none" w:sz="0" w:space="0" w:color="auto"/>
            <w:left w:val="none" w:sz="0" w:space="0" w:color="auto"/>
            <w:bottom w:val="none" w:sz="0" w:space="0" w:color="auto"/>
            <w:right w:val="none" w:sz="0" w:space="0" w:color="auto"/>
          </w:divBdr>
        </w:div>
      </w:divsChild>
    </w:div>
    <w:div w:id="5980490">
      <w:bodyDiv w:val="1"/>
      <w:marLeft w:val="0"/>
      <w:marRight w:val="0"/>
      <w:marTop w:val="0"/>
      <w:marBottom w:val="0"/>
      <w:divBdr>
        <w:top w:val="none" w:sz="0" w:space="0" w:color="auto"/>
        <w:left w:val="none" w:sz="0" w:space="0" w:color="auto"/>
        <w:bottom w:val="none" w:sz="0" w:space="0" w:color="auto"/>
        <w:right w:val="none" w:sz="0" w:space="0" w:color="auto"/>
      </w:divBdr>
      <w:divsChild>
        <w:div w:id="2095012133">
          <w:marLeft w:val="0"/>
          <w:marRight w:val="0"/>
          <w:marTop w:val="0"/>
          <w:marBottom w:val="0"/>
          <w:divBdr>
            <w:top w:val="none" w:sz="0" w:space="0" w:color="auto"/>
            <w:left w:val="none" w:sz="0" w:space="0" w:color="auto"/>
            <w:bottom w:val="none" w:sz="0" w:space="0" w:color="auto"/>
            <w:right w:val="none" w:sz="0" w:space="0" w:color="auto"/>
          </w:divBdr>
        </w:div>
      </w:divsChild>
    </w:div>
    <w:div w:id="6031391">
      <w:bodyDiv w:val="1"/>
      <w:marLeft w:val="0"/>
      <w:marRight w:val="0"/>
      <w:marTop w:val="0"/>
      <w:marBottom w:val="0"/>
      <w:divBdr>
        <w:top w:val="none" w:sz="0" w:space="0" w:color="auto"/>
        <w:left w:val="none" w:sz="0" w:space="0" w:color="auto"/>
        <w:bottom w:val="none" w:sz="0" w:space="0" w:color="auto"/>
        <w:right w:val="none" w:sz="0" w:space="0" w:color="auto"/>
      </w:divBdr>
      <w:divsChild>
        <w:div w:id="1424455969">
          <w:marLeft w:val="0"/>
          <w:marRight w:val="0"/>
          <w:marTop w:val="0"/>
          <w:marBottom w:val="0"/>
          <w:divBdr>
            <w:top w:val="none" w:sz="0" w:space="0" w:color="auto"/>
            <w:left w:val="none" w:sz="0" w:space="0" w:color="auto"/>
            <w:bottom w:val="none" w:sz="0" w:space="0" w:color="auto"/>
            <w:right w:val="none" w:sz="0" w:space="0" w:color="auto"/>
          </w:divBdr>
        </w:div>
      </w:divsChild>
    </w:div>
    <w:div w:id="80301546">
      <w:bodyDiv w:val="1"/>
      <w:marLeft w:val="0"/>
      <w:marRight w:val="0"/>
      <w:marTop w:val="0"/>
      <w:marBottom w:val="0"/>
      <w:divBdr>
        <w:top w:val="none" w:sz="0" w:space="0" w:color="auto"/>
        <w:left w:val="none" w:sz="0" w:space="0" w:color="auto"/>
        <w:bottom w:val="none" w:sz="0" w:space="0" w:color="auto"/>
        <w:right w:val="none" w:sz="0" w:space="0" w:color="auto"/>
      </w:divBdr>
      <w:divsChild>
        <w:div w:id="1569073151">
          <w:marLeft w:val="0"/>
          <w:marRight w:val="0"/>
          <w:marTop w:val="0"/>
          <w:marBottom w:val="0"/>
          <w:divBdr>
            <w:top w:val="none" w:sz="0" w:space="0" w:color="auto"/>
            <w:left w:val="none" w:sz="0" w:space="0" w:color="auto"/>
            <w:bottom w:val="none" w:sz="0" w:space="0" w:color="auto"/>
            <w:right w:val="none" w:sz="0" w:space="0" w:color="auto"/>
          </w:divBdr>
        </w:div>
      </w:divsChild>
    </w:div>
    <w:div w:id="116920886">
      <w:bodyDiv w:val="1"/>
      <w:marLeft w:val="0"/>
      <w:marRight w:val="0"/>
      <w:marTop w:val="0"/>
      <w:marBottom w:val="0"/>
      <w:divBdr>
        <w:top w:val="none" w:sz="0" w:space="0" w:color="auto"/>
        <w:left w:val="none" w:sz="0" w:space="0" w:color="auto"/>
        <w:bottom w:val="none" w:sz="0" w:space="0" w:color="auto"/>
        <w:right w:val="none" w:sz="0" w:space="0" w:color="auto"/>
      </w:divBdr>
      <w:divsChild>
        <w:div w:id="276454203">
          <w:marLeft w:val="0"/>
          <w:marRight w:val="0"/>
          <w:marTop w:val="0"/>
          <w:marBottom w:val="0"/>
          <w:divBdr>
            <w:top w:val="none" w:sz="0" w:space="0" w:color="auto"/>
            <w:left w:val="none" w:sz="0" w:space="0" w:color="auto"/>
            <w:bottom w:val="none" w:sz="0" w:space="0" w:color="auto"/>
            <w:right w:val="none" w:sz="0" w:space="0" w:color="auto"/>
          </w:divBdr>
        </w:div>
      </w:divsChild>
    </w:div>
    <w:div w:id="143087556">
      <w:bodyDiv w:val="1"/>
      <w:marLeft w:val="0"/>
      <w:marRight w:val="0"/>
      <w:marTop w:val="0"/>
      <w:marBottom w:val="0"/>
      <w:divBdr>
        <w:top w:val="none" w:sz="0" w:space="0" w:color="auto"/>
        <w:left w:val="none" w:sz="0" w:space="0" w:color="auto"/>
        <w:bottom w:val="none" w:sz="0" w:space="0" w:color="auto"/>
        <w:right w:val="none" w:sz="0" w:space="0" w:color="auto"/>
      </w:divBdr>
      <w:divsChild>
        <w:div w:id="796223152">
          <w:marLeft w:val="0"/>
          <w:marRight w:val="0"/>
          <w:marTop w:val="0"/>
          <w:marBottom w:val="0"/>
          <w:divBdr>
            <w:top w:val="none" w:sz="0" w:space="0" w:color="auto"/>
            <w:left w:val="none" w:sz="0" w:space="0" w:color="auto"/>
            <w:bottom w:val="none" w:sz="0" w:space="0" w:color="auto"/>
            <w:right w:val="none" w:sz="0" w:space="0" w:color="auto"/>
          </w:divBdr>
        </w:div>
      </w:divsChild>
    </w:div>
    <w:div w:id="146749943">
      <w:bodyDiv w:val="1"/>
      <w:marLeft w:val="0"/>
      <w:marRight w:val="0"/>
      <w:marTop w:val="0"/>
      <w:marBottom w:val="0"/>
      <w:divBdr>
        <w:top w:val="none" w:sz="0" w:space="0" w:color="auto"/>
        <w:left w:val="none" w:sz="0" w:space="0" w:color="auto"/>
        <w:bottom w:val="none" w:sz="0" w:space="0" w:color="auto"/>
        <w:right w:val="none" w:sz="0" w:space="0" w:color="auto"/>
      </w:divBdr>
      <w:divsChild>
        <w:div w:id="992223358">
          <w:marLeft w:val="0"/>
          <w:marRight w:val="0"/>
          <w:marTop w:val="0"/>
          <w:marBottom w:val="0"/>
          <w:divBdr>
            <w:top w:val="none" w:sz="0" w:space="0" w:color="auto"/>
            <w:left w:val="none" w:sz="0" w:space="0" w:color="auto"/>
            <w:bottom w:val="none" w:sz="0" w:space="0" w:color="auto"/>
            <w:right w:val="none" w:sz="0" w:space="0" w:color="auto"/>
          </w:divBdr>
        </w:div>
      </w:divsChild>
    </w:div>
    <w:div w:id="157579529">
      <w:bodyDiv w:val="1"/>
      <w:marLeft w:val="0"/>
      <w:marRight w:val="0"/>
      <w:marTop w:val="0"/>
      <w:marBottom w:val="0"/>
      <w:divBdr>
        <w:top w:val="none" w:sz="0" w:space="0" w:color="auto"/>
        <w:left w:val="none" w:sz="0" w:space="0" w:color="auto"/>
        <w:bottom w:val="none" w:sz="0" w:space="0" w:color="auto"/>
        <w:right w:val="none" w:sz="0" w:space="0" w:color="auto"/>
      </w:divBdr>
      <w:divsChild>
        <w:div w:id="281810088">
          <w:marLeft w:val="0"/>
          <w:marRight w:val="0"/>
          <w:marTop w:val="0"/>
          <w:marBottom w:val="0"/>
          <w:divBdr>
            <w:top w:val="none" w:sz="0" w:space="0" w:color="auto"/>
            <w:left w:val="none" w:sz="0" w:space="0" w:color="auto"/>
            <w:bottom w:val="none" w:sz="0" w:space="0" w:color="auto"/>
            <w:right w:val="none" w:sz="0" w:space="0" w:color="auto"/>
          </w:divBdr>
        </w:div>
      </w:divsChild>
    </w:div>
    <w:div w:id="157618421">
      <w:bodyDiv w:val="1"/>
      <w:marLeft w:val="0"/>
      <w:marRight w:val="0"/>
      <w:marTop w:val="0"/>
      <w:marBottom w:val="0"/>
      <w:divBdr>
        <w:top w:val="none" w:sz="0" w:space="0" w:color="auto"/>
        <w:left w:val="none" w:sz="0" w:space="0" w:color="auto"/>
        <w:bottom w:val="none" w:sz="0" w:space="0" w:color="auto"/>
        <w:right w:val="none" w:sz="0" w:space="0" w:color="auto"/>
      </w:divBdr>
      <w:divsChild>
        <w:div w:id="213808847">
          <w:marLeft w:val="0"/>
          <w:marRight w:val="0"/>
          <w:marTop w:val="0"/>
          <w:marBottom w:val="0"/>
          <w:divBdr>
            <w:top w:val="none" w:sz="0" w:space="0" w:color="auto"/>
            <w:left w:val="none" w:sz="0" w:space="0" w:color="auto"/>
            <w:bottom w:val="none" w:sz="0" w:space="0" w:color="auto"/>
            <w:right w:val="none" w:sz="0" w:space="0" w:color="auto"/>
          </w:divBdr>
        </w:div>
      </w:divsChild>
    </w:div>
    <w:div w:id="180778214">
      <w:bodyDiv w:val="1"/>
      <w:marLeft w:val="0"/>
      <w:marRight w:val="0"/>
      <w:marTop w:val="0"/>
      <w:marBottom w:val="0"/>
      <w:divBdr>
        <w:top w:val="none" w:sz="0" w:space="0" w:color="auto"/>
        <w:left w:val="none" w:sz="0" w:space="0" w:color="auto"/>
        <w:bottom w:val="none" w:sz="0" w:space="0" w:color="auto"/>
        <w:right w:val="none" w:sz="0" w:space="0" w:color="auto"/>
      </w:divBdr>
      <w:divsChild>
        <w:div w:id="746417500">
          <w:marLeft w:val="0"/>
          <w:marRight w:val="0"/>
          <w:marTop w:val="0"/>
          <w:marBottom w:val="0"/>
          <w:divBdr>
            <w:top w:val="none" w:sz="0" w:space="0" w:color="auto"/>
            <w:left w:val="none" w:sz="0" w:space="0" w:color="auto"/>
            <w:bottom w:val="none" w:sz="0" w:space="0" w:color="auto"/>
            <w:right w:val="none" w:sz="0" w:space="0" w:color="auto"/>
          </w:divBdr>
        </w:div>
      </w:divsChild>
    </w:div>
    <w:div w:id="197665530">
      <w:bodyDiv w:val="1"/>
      <w:marLeft w:val="0"/>
      <w:marRight w:val="0"/>
      <w:marTop w:val="0"/>
      <w:marBottom w:val="0"/>
      <w:divBdr>
        <w:top w:val="none" w:sz="0" w:space="0" w:color="auto"/>
        <w:left w:val="none" w:sz="0" w:space="0" w:color="auto"/>
        <w:bottom w:val="none" w:sz="0" w:space="0" w:color="auto"/>
        <w:right w:val="none" w:sz="0" w:space="0" w:color="auto"/>
      </w:divBdr>
      <w:divsChild>
        <w:div w:id="599338231">
          <w:marLeft w:val="0"/>
          <w:marRight w:val="0"/>
          <w:marTop w:val="0"/>
          <w:marBottom w:val="0"/>
          <w:divBdr>
            <w:top w:val="none" w:sz="0" w:space="0" w:color="auto"/>
            <w:left w:val="none" w:sz="0" w:space="0" w:color="auto"/>
            <w:bottom w:val="none" w:sz="0" w:space="0" w:color="auto"/>
            <w:right w:val="none" w:sz="0" w:space="0" w:color="auto"/>
          </w:divBdr>
        </w:div>
      </w:divsChild>
    </w:div>
    <w:div w:id="200754917">
      <w:bodyDiv w:val="1"/>
      <w:marLeft w:val="0"/>
      <w:marRight w:val="0"/>
      <w:marTop w:val="0"/>
      <w:marBottom w:val="0"/>
      <w:divBdr>
        <w:top w:val="none" w:sz="0" w:space="0" w:color="auto"/>
        <w:left w:val="none" w:sz="0" w:space="0" w:color="auto"/>
        <w:bottom w:val="none" w:sz="0" w:space="0" w:color="auto"/>
        <w:right w:val="none" w:sz="0" w:space="0" w:color="auto"/>
      </w:divBdr>
      <w:divsChild>
        <w:div w:id="1716612854">
          <w:marLeft w:val="0"/>
          <w:marRight w:val="0"/>
          <w:marTop w:val="0"/>
          <w:marBottom w:val="0"/>
          <w:divBdr>
            <w:top w:val="none" w:sz="0" w:space="0" w:color="auto"/>
            <w:left w:val="none" w:sz="0" w:space="0" w:color="auto"/>
            <w:bottom w:val="none" w:sz="0" w:space="0" w:color="auto"/>
            <w:right w:val="none" w:sz="0" w:space="0" w:color="auto"/>
          </w:divBdr>
        </w:div>
      </w:divsChild>
    </w:div>
    <w:div w:id="215893849">
      <w:bodyDiv w:val="1"/>
      <w:marLeft w:val="0"/>
      <w:marRight w:val="0"/>
      <w:marTop w:val="0"/>
      <w:marBottom w:val="0"/>
      <w:divBdr>
        <w:top w:val="none" w:sz="0" w:space="0" w:color="auto"/>
        <w:left w:val="none" w:sz="0" w:space="0" w:color="auto"/>
        <w:bottom w:val="none" w:sz="0" w:space="0" w:color="auto"/>
        <w:right w:val="none" w:sz="0" w:space="0" w:color="auto"/>
      </w:divBdr>
      <w:divsChild>
        <w:div w:id="1842625841">
          <w:marLeft w:val="0"/>
          <w:marRight w:val="0"/>
          <w:marTop w:val="0"/>
          <w:marBottom w:val="0"/>
          <w:divBdr>
            <w:top w:val="none" w:sz="0" w:space="0" w:color="auto"/>
            <w:left w:val="none" w:sz="0" w:space="0" w:color="auto"/>
            <w:bottom w:val="none" w:sz="0" w:space="0" w:color="auto"/>
            <w:right w:val="none" w:sz="0" w:space="0" w:color="auto"/>
          </w:divBdr>
        </w:div>
      </w:divsChild>
    </w:div>
    <w:div w:id="255676892">
      <w:bodyDiv w:val="1"/>
      <w:marLeft w:val="0"/>
      <w:marRight w:val="0"/>
      <w:marTop w:val="0"/>
      <w:marBottom w:val="0"/>
      <w:divBdr>
        <w:top w:val="none" w:sz="0" w:space="0" w:color="auto"/>
        <w:left w:val="none" w:sz="0" w:space="0" w:color="auto"/>
        <w:bottom w:val="none" w:sz="0" w:space="0" w:color="auto"/>
        <w:right w:val="none" w:sz="0" w:space="0" w:color="auto"/>
      </w:divBdr>
      <w:divsChild>
        <w:div w:id="550044699">
          <w:marLeft w:val="0"/>
          <w:marRight w:val="0"/>
          <w:marTop w:val="0"/>
          <w:marBottom w:val="0"/>
          <w:divBdr>
            <w:top w:val="none" w:sz="0" w:space="0" w:color="auto"/>
            <w:left w:val="none" w:sz="0" w:space="0" w:color="auto"/>
            <w:bottom w:val="none" w:sz="0" w:space="0" w:color="auto"/>
            <w:right w:val="none" w:sz="0" w:space="0" w:color="auto"/>
          </w:divBdr>
        </w:div>
      </w:divsChild>
    </w:div>
    <w:div w:id="265702041">
      <w:bodyDiv w:val="1"/>
      <w:marLeft w:val="0"/>
      <w:marRight w:val="0"/>
      <w:marTop w:val="0"/>
      <w:marBottom w:val="0"/>
      <w:divBdr>
        <w:top w:val="none" w:sz="0" w:space="0" w:color="auto"/>
        <w:left w:val="none" w:sz="0" w:space="0" w:color="auto"/>
        <w:bottom w:val="none" w:sz="0" w:space="0" w:color="auto"/>
        <w:right w:val="none" w:sz="0" w:space="0" w:color="auto"/>
      </w:divBdr>
      <w:divsChild>
        <w:div w:id="46951826">
          <w:marLeft w:val="0"/>
          <w:marRight w:val="0"/>
          <w:marTop w:val="0"/>
          <w:marBottom w:val="0"/>
          <w:divBdr>
            <w:top w:val="none" w:sz="0" w:space="0" w:color="auto"/>
            <w:left w:val="none" w:sz="0" w:space="0" w:color="auto"/>
            <w:bottom w:val="none" w:sz="0" w:space="0" w:color="auto"/>
            <w:right w:val="none" w:sz="0" w:space="0" w:color="auto"/>
          </w:divBdr>
        </w:div>
      </w:divsChild>
    </w:div>
    <w:div w:id="280497804">
      <w:bodyDiv w:val="1"/>
      <w:marLeft w:val="0"/>
      <w:marRight w:val="0"/>
      <w:marTop w:val="0"/>
      <w:marBottom w:val="0"/>
      <w:divBdr>
        <w:top w:val="none" w:sz="0" w:space="0" w:color="auto"/>
        <w:left w:val="none" w:sz="0" w:space="0" w:color="auto"/>
        <w:bottom w:val="none" w:sz="0" w:space="0" w:color="auto"/>
        <w:right w:val="none" w:sz="0" w:space="0" w:color="auto"/>
      </w:divBdr>
      <w:divsChild>
        <w:div w:id="1086456058">
          <w:marLeft w:val="0"/>
          <w:marRight w:val="0"/>
          <w:marTop w:val="0"/>
          <w:marBottom w:val="0"/>
          <w:divBdr>
            <w:top w:val="none" w:sz="0" w:space="0" w:color="auto"/>
            <w:left w:val="none" w:sz="0" w:space="0" w:color="auto"/>
            <w:bottom w:val="none" w:sz="0" w:space="0" w:color="auto"/>
            <w:right w:val="none" w:sz="0" w:space="0" w:color="auto"/>
          </w:divBdr>
        </w:div>
      </w:divsChild>
    </w:div>
    <w:div w:id="285232804">
      <w:bodyDiv w:val="1"/>
      <w:marLeft w:val="0"/>
      <w:marRight w:val="0"/>
      <w:marTop w:val="0"/>
      <w:marBottom w:val="0"/>
      <w:divBdr>
        <w:top w:val="none" w:sz="0" w:space="0" w:color="auto"/>
        <w:left w:val="none" w:sz="0" w:space="0" w:color="auto"/>
        <w:bottom w:val="none" w:sz="0" w:space="0" w:color="auto"/>
        <w:right w:val="none" w:sz="0" w:space="0" w:color="auto"/>
      </w:divBdr>
      <w:divsChild>
        <w:div w:id="2119906515">
          <w:marLeft w:val="0"/>
          <w:marRight w:val="0"/>
          <w:marTop w:val="0"/>
          <w:marBottom w:val="0"/>
          <w:divBdr>
            <w:top w:val="none" w:sz="0" w:space="0" w:color="auto"/>
            <w:left w:val="none" w:sz="0" w:space="0" w:color="auto"/>
            <w:bottom w:val="none" w:sz="0" w:space="0" w:color="auto"/>
            <w:right w:val="none" w:sz="0" w:space="0" w:color="auto"/>
          </w:divBdr>
        </w:div>
      </w:divsChild>
    </w:div>
    <w:div w:id="289869581">
      <w:bodyDiv w:val="1"/>
      <w:marLeft w:val="0"/>
      <w:marRight w:val="0"/>
      <w:marTop w:val="0"/>
      <w:marBottom w:val="0"/>
      <w:divBdr>
        <w:top w:val="none" w:sz="0" w:space="0" w:color="auto"/>
        <w:left w:val="none" w:sz="0" w:space="0" w:color="auto"/>
        <w:bottom w:val="none" w:sz="0" w:space="0" w:color="auto"/>
        <w:right w:val="none" w:sz="0" w:space="0" w:color="auto"/>
      </w:divBdr>
      <w:divsChild>
        <w:div w:id="849099283">
          <w:marLeft w:val="0"/>
          <w:marRight w:val="0"/>
          <w:marTop w:val="0"/>
          <w:marBottom w:val="0"/>
          <w:divBdr>
            <w:top w:val="none" w:sz="0" w:space="0" w:color="auto"/>
            <w:left w:val="none" w:sz="0" w:space="0" w:color="auto"/>
            <w:bottom w:val="none" w:sz="0" w:space="0" w:color="auto"/>
            <w:right w:val="none" w:sz="0" w:space="0" w:color="auto"/>
          </w:divBdr>
        </w:div>
      </w:divsChild>
    </w:div>
    <w:div w:id="386532674">
      <w:bodyDiv w:val="1"/>
      <w:marLeft w:val="0"/>
      <w:marRight w:val="0"/>
      <w:marTop w:val="0"/>
      <w:marBottom w:val="0"/>
      <w:divBdr>
        <w:top w:val="none" w:sz="0" w:space="0" w:color="auto"/>
        <w:left w:val="none" w:sz="0" w:space="0" w:color="auto"/>
        <w:bottom w:val="none" w:sz="0" w:space="0" w:color="auto"/>
        <w:right w:val="none" w:sz="0" w:space="0" w:color="auto"/>
      </w:divBdr>
      <w:divsChild>
        <w:div w:id="838885870">
          <w:marLeft w:val="0"/>
          <w:marRight w:val="0"/>
          <w:marTop w:val="0"/>
          <w:marBottom w:val="0"/>
          <w:divBdr>
            <w:top w:val="none" w:sz="0" w:space="0" w:color="auto"/>
            <w:left w:val="none" w:sz="0" w:space="0" w:color="auto"/>
            <w:bottom w:val="none" w:sz="0" w:space="0" w:color="auto"/>
            <w:right w:val="none" w:sz="0" w:space="0" w:color="auto"/>
          </w:divBdr>
        </w:div>
      </w:divsChild>
    </w:div>
    <w:div w:id="410084233">
      <w:bodyDiv w:val="1"/>
      <w:marLeft w:val="0"/>
      <w:marRight w:val="0"/>
      <w:marTop w:val="0"/>
      <w:marBottom w:val="0"/>
      <w:divBdr>
        <w:top w:val="none" w:sz="0" w:space="0" w:color="auto"/>
        <w:left w:val="none" w:sz="0" w:space="0" w:color="auto"/>
        <w:bottom w:val="none" w:sz="0" w:space="0" w:color="auto"/>
        <w:right w:val="none" w:sz="0" w:space="0" w:color="auto"/>
      </w:divBdr>
      <w:divsChild>
        <w:div w:id="566041119">
          <w:marLeft w:val="0"/>
          <w:marRight w:val="0"/>
          <w:marTop w:val="0"/>
          <w:marBottom w:val="0"/>
          <w:divBdr>
            <w:top w:val="none" w:sz="0" w:space="0" w:color="auto"/>
            <w:left w:val="none" w:sz="0" w:space="0" w:color="auto"/>
            <w:bottom w:val="none" w:sz="0" w:space="0" w:color="auto"/>
            <w:right w:val="none" w:sz="0" w:space="0" w:color="auto"/>
          </w:divBdr>
        </w:div>
      </w:divsChild>
    </w:div>
    <w:div w:id="415130266">
      <w:bodyDiv w:val="1"/>
      <w:marLeft w:val="0"/>
      <w:marRight w:val="0"/>
      <w:marTop w:val="0"/>
      <w:marBottom w:val="0"/>
      <w:divBdr>
        <w:top w:val="none" w:sz="0" w:space="0" w:color="auto"/>
        <w:left w:val="none" w:sz="0" w:space="0" w:color="auto"/>
        <w:bottom w:val="none" w:sz="0" w:space="0" w:color="auto"/>
        <w:right w:val="none" w:sz="0" w:space="0" w:color="auto"/>
      </w:divBdr>
      <w:divsChild>
        <w:div w:id="500046066">
          <w:marLeft w:val="0"/>
          <w:marRight w:val="0"/>
          <w:marTop w:val="0"/>
          <w:marBottom w:val="0"/>
          <w:divBdr>
            <w:top w:val="none" w:sz="0" w:space="0" w:color="auto"/>
            <w:left w:val="none" w:sz="0" w:space="0" w:color="auto"/>
            <w:bottom w:val="none" w:sz="0" w:space="0" w:color="auto"/>
            <w:right w:val="none" w:sz="0" w:space="0" w:color="auto"/>
          </w:divBdr>
        </w:div>
      </w:divsChild>
    </w:div>
    <w:div w:id="416050794">
      <w:bodyDiv w:val="1"/>
      <w:marLeft w:val="0"/>
      <w:marRight w:val="0"/>
      <w:marTop w:val="0"/>
      <w:marBottom w:val="0"/>
      <w:divBdr>
        <w:top w:val="none" w:sz="0" w:space="0" w:color="auto"/>
        <w:left w:val="none" w:sz="0" w:space="0" w:color="auto"/>
        <w:bottom w:val="none" w:sz="0" w:space="0" w:color="auto"/>
        <w:right w:val="none" w:sz="0" w:space="0" w:color="auto"/>
      </w:divBdr>
      <w:divsChild>
        <w:div w:id="39476918">
          <w:marLeft w:val="0"/>
          <w:marRight w:val="0"/>
          <w:marTop w:val="0"/>
          <w:marBottom w:val="0"/>
          <w:divBdr>
            <w:top w:val="none" w:sz="0" w:space="0" w:color="auto"/>
            <w:left w:val="none" w:sz="0" w:space="0" w:color="auto"/>
            <w:bottom w:val="none" w:sz="0" w:space="0" w:color="auto"/>
            <w:right w:val="none" w:sz="0" w:space="0" w:color="auto"/>
          </w:divBdr>
        </w:div>
      </w:divsChild>
    </w:div>
    <w:div w:id="424619168">
      <w:bodyDiv w:val="1"/>
      <w:marLeft w:val="0"/>
      <w:marRight w:val="0"/>
      <w:marTop w:val="0"/>
      <w:marBottom w:val="0"/>
      <w:divBdr>
        <w:top w:val="none" w:sz="0" w:space="0" w:color="auto"/>
        <w:left w:val="none" w:sz="0" w:space="0" w:color="auto"/>
        <w:bottom w:val="none" w:sz="0" w:space="0" w:color="auto"/>
        <w:right w:val="none" w:sz="0" w:space="0" w:color="auto"/>
      </w:divBdr>
      <w:divsChild>
        <w:div w:id="1777942123">
          <w:marLeft w:val="0"/>
          <w:marRight w:val="0"/>
          <w:marTop w:val="0"/>
          <w:marBottom w:val="0"/>
          <w:divBdr>
            <w:top w:val="none" w:sz="0" w:space="0" w:color="auto"/>
            <w:left w:val="none" w:sz="0" w:space="0" w:color="auto"/>
            <w:bottom w:val="none" w:sz="0" w:space="0" w:color="auto"/>
            <w:right w:val="none" w:sz="0" w:space="0" w:color="auto"/>
          </w:divBdr>
        </w:div>
      </w:divsChild>
    </w:div>
    <w:div w:id="425854150">
      <w:bodyDiv w:val="1"/>
      <w:marLeft w:val="0"/>
      <w:marRight w:val="0"/>
      <w:marTop w:val="0"/>
      <w:marBottom w:val="0"/>
      <w:divBdr>
        <w:top w:val="none" w:sz="0" w:space="0" w:color="auto"/>
        <w:left w:val="none" w:sz="0" w:space="0" w:color="auto"/>
        <w:bottom w:val="none" w:sz="0" w:space="0" w:color="auto"/>
        <w:right w:val="none" w:sz="0" w:space="0" w:color="auto"/>
      </w:divBdr>
      <w:divsChild>
        <w:div w:id="2131321366">
          <w:marLeft w:val="0"/>
          <w:marRight w:val="0"/>
          <w:marTop w:val="0"/>
          <w:marBottom w:val="0"/>
          <w:divBdr>
            <w:top w:val="none" w:sz="0" w:space="0" w:color="auto"/>
            <w:left w:val="none" w:sz="0" w:space="0" w:color="auto"/>
            <w:bottom w:val="none" w:sz="0" w:space="0" w:color="auto"/>
            <w:right w:val="none" w:sz="0" w:space="0" w:color="auto"/>
          </w:divBdr>
        </w:div>
      </w:divsChild>
    </w:div>
    <w:div w:id="469396915">
      <w:bodyDiv w:val="1"/>
      <w:marLeft w:val="0"/>
      <w:marRight w:val="0"/>
      <w:marTop w:val="0"/>
      <w:marBottom w:val="0"/>
      <w:divBdr>
        <w:top w:val="none" w:sz="0" w:space="0" w:color="auto"/>
        <w:left w:val="none" w:sz="0" w:space="0" w:color="auto"/>
        <w:bottom w:val="none" w:sz="0" w:space="0" w:color="auto"/>
        <w:right w:val="none" w:sz="0" w:space="0" w:color="auto"/>
      </w:divBdr>
      <w:divsChild>
        <w:div w:id="1752972543">
          <w:marLeft w:val="0"/>
          <w:marRight w:val="0"/>
          <w:marTop w:val="0"/>
          <w:marBottom w:val="0"/>
          <w:divBdr>
            <w:top w:val="none" w:sz="0" w:space="0" w:color="auto"/>
            <w:left w:val="none" w:sz="0" w:space="0" w:color="auto"/>
            <w:bottom w:val="none" w:sz="0" w:space="0" w:color="auto"/>
            <w:right w:val="none" w:sz="0" w:space="0" w:color="auto"/>
          </w:divBdr>
        </w:div>
      </w:divsChild>
    </w:div>
    <w:div w:id="504706531">
      <w:bodyDiv w:val="1"/>
      <w:marLeft w:val="0"/>
      <w:marRight w:val="0"/>
      <w:marTop w:val="0"/>
      <w:marBottom w:val="0"/>
      <w:divBdr>
        <w:top w:val="none" w:sz="0" w:space="0" w:color="auto"/>
        <w:left w:val="none" w:sz="0" w:space="0" w:color="auto"/>
        <w:bottom w:val="none" w:sz="0" w:space="0" w:color="auto"/>
        <w:right w:val="none" w:sz="0" w:space="0" w:color="auto"/>
      </w:divBdr>
      <w:divsChild>
        <w:div w:id="1527282360">
          <w:marLeft w:val="0"/>
          <w:marRight w:val="0"/>
          <w:marTop w:val="0"/>
          <w:marBottom w:val="0"/>
          <w:divBdr>
            <w:top w:val="none" w:sz="0" w:space="0" w:color="auto"/>
            <w:left w:val="none" w:sz="0" w:space="0" w:color="auto"/>
            <w:bottom w:val="none" w:sz="0" w:space="0" w:color="auto"/>
            <w:right w:val="none" w:sz="0" w:space="0" w:color="auto"/>
          </w:divBdr>
        </w:div>
      </w:divsChild>
    </w:div>
    <w:div w:id="524683266">
      <w:bodyDiv w:val="1"/>
      <w:marLeft w:val="0"/>
      <w:marRight w:val="0"/>
      <w:marTop w:val="0"/>
      <w:marBottom w:val="0"/>
      <w:divBdr>
        <w:top w:val="none" w:sz="0" w:space="0" w:color="auto"/>
        <w:left w:val="none" w:sz="0" w:space="0" w:color="auto"/>
        <w:bottom w:val="none" w:sz="0" w:space="0" w:color="auto"/>
        <w:right w:val="none" w:sz="0" w:space="0" w:color="auto"/>
      </w:divBdr>
      <w:divsChild>
        <w:div w:id="1176264828">
          <w:marLeft w:val="0"/>
          <w:marRight w:val="0"/>
          <w:marTop w:val="0"/>
          <w:marBottom w:val="0"/>
          <w:divBdr>
            <w:top w:val="none" w:sz="0" w:space="0" w:color="auto"/>
            <w:left w:val="none" w:sz="0" w:space="0" w:color="auto"/>
            <w:bottom w:val="none" w:sz="0" w:space="0" w:color="auto"/>
            <w:right w:val="none" w:sz="0" w:space="0" w:color="auto"/>
          </w:divBdr>
        </w:div>
      </w:divsChild>
    </w:div>
    <w:div w:id="533614692">
      <w:bodyDiv w:val="1"/>
      <w:marLeft w:val="0"/>
      <w:marRight w:val="0"/>
      <w:marTop w:val="0"/>
      <w:marBottom w:val="0"/>
      <w:divBdr>
        <w:top w:val="none" w:sz="0" w:space="0" w:color="auto"/>
        <w:left w:val="none" w:sz="0" w:space="0" w:color="auto"/>
        <w:bottom w:val="none" w:sz="0" w:space="0" w:color="auto"/>
        <w:right w:val="none" w:sz="0" w:space="0" w:color="auto"/>
      </w:divBdr>
      <w:divsChild>
        <w:div w:id="1548030434">
          <w:marLeft w:val="0"/>
          <w:marRight w:val="0"/>
          <w:marTop w:val="0"/>
          <w:marBottom w:val="0"/>
          <w:divBdr>
            <w:top w:val="none" w:sz="0" w:space="0" w:color="auto"/>
            <w:left w:val="none" w:sz="0" w:space="0" w:color="auto"/>
            <w:bottom w:val="none" w:sz="0" w:space="0" w:color="auto"/>
            <w:right w:val="none" w:sz="0" w:space="0" w:color="auto"/>
          </w:divBdr>
        </w:div>
      </w:divsChild>
    </w:div>
    <w:div w:id="534125726">
      <w:bodyDiv w:val="1"/>
      <w:marLeft w:val="0"/>
      <w:marRight w:val="0"/>
      <w:marTop w:val="0"/>
      <w:marBottom w:val="0"/>
      <w:divBdr>
        <w:top w:val="none" w:sz="0" w:space="0" w:color="auto"/>
        <w:left w:val="none" w:sz="0" w:space="0" w:color="auto"/>
        <w:bottom w:val="none" w:sz="0" w:space="0" w:color="auto"/>
        <w:right w:val="none" w:sz="0" w:space="0" w:color="auto"/>
      </w:divBdr>
      <w:divsChild>
        <w:div w:id="170066204">
          <w:marLeft w:val="0"/>
          <w:marRight w:val="0"/>
          <w:marTop w:val="0"/>
          <w:marBottom w:val="0"/>
          <w:divBdr>
            <w:top w:val="none" w:sz="0" w:space="0" w:color="auto"/>
            <w:left w:val="none" w:sz="0" w:space="0" w:color="auto"/>
            <w:bottom w:val="none" w:sz="0" w:space="0" w:color="auto"/>
            <w:right w:val="none" w:sz="0" w:space="0" w:color="auto"/>
          </w:divBdr>
        </w:div>
      </w:divsChild>
    </w:div>
    <w:div w:id="549805719">
      <w:bodyDiv w:val="1"/>
      <w:marLeft w:val="0"/>
      <w:marRight w:val="0"/>
      <w:marTop w:val="0"/>
      <w:marBottom w:val="0"/>
      <w:divBdr>
        <w:top w:val="none" w:sz="0" w:space="0" w:color="auto"/>
        <w:left w:val="none" w:sz="0" w:space="0" w:color="auto"/>
        <w:bottom w:val="none" w:sz="0" w:space="0" w:color="auto"/>
        <w:right w:val="none" w:sz="0" w:space="0" w:color="auto"/>
      </w:divBdr>
      <w:divsChild>
        <w:div w:id="836266996">
          <w:marLeft w:val="0"/>
          <w:marRight w:val="0"/>
          <w:marTop w:val="0"/>
          <w:marBottom w:val="0"/>
          <w:divBdr>
            <w:top w:val="none" w:sz="0" w:space="0" w:color="auto"/>
            <w:left w:val="none" w:sz="0" w:space="0" w:color="auto"/>
            <w:bottom w:val="none" w:sz="0" w:space="0" w:color="auto"/>
            <w:right w:val="none" w:sz="0" w:space="0" w:color="auto"/>
          </w:divBdr>
        </w:div>
      </w:divsChild>
    </w:div>
    <w:div w:id="569316229">
      <w:bodyDiv w:val="1"/>
      <w:marLeft w:val="0"/>
      <w:marRight w:val="0"/>
      <w:marTop w:val="0"/>
      <w:marBottom w:val="0"/>
      <w:divBdr>
        <w:top w:val="none" w:sz="0" w:space="0" w:color="auto"/>
        <w:left w:val="none" w:sz="0" w:space="0" w:color="auto"/>
        <w:bottom w:val="none" w:sz="0" w:space="0" w:color="auto"/>
        <w:right w:val="none" w:sz="0" w:space="0" w:color="auto"/>
      </w:divBdr>
      <w:divsChild>
        <w:div w:id="1619333098">
          <w:marLeft w:val="0"/>
          <w:marRight w:val="0"/>
          <w:marTop w:val="0"/>
          <w:marBottom w:val="0"/>
          <w:divBdr>
            <w:top w:val="none" w:sz="0" w:space="0" w:color="auto"/>
            <w:left w:val="none" w:sz="0" w:space="0" w:color="auto"/>
            <w:bottom w:val="none" w:sz="0" w:space="0" w:color="auto"/>
            <w:right w:val="none" w:sz="0" w:space="0" w:color="auto"/>
          </w:divBdr>
        </w:div>
      </w:divsChild>
    </w:div>
    <w:div w:id="572203024">
      <w:bodyDiv w:val="1"/>
      <w:marLeft w:val="0"/>
      <w:marRight w:val="0"/>
      <w:marTop w:val="0"/>
      <w:marBottom w:val="0"/>
      <w:divBdr>
        <w:top w:val="none" w:sz="0" w:space="0" w:color="auto"/>
        <w:left w:val="none" w:sz="0" w:space="0" w:color="auto"/>
        <w:bottom w:val="none" w:sz="0" w:space="0" w:color="auto"/>
        <w:right w:val="none" w:sz="0" w:space="0" w:color="auto"/>
      </w:divBdr>
      <w:divsChild>
        <w:div w:id="1429539838">
          <w:marLeft w:val="0"/>
          <w:marRight w:val="0"/>
          <w:marTop w:val="0"/>
          <w:marBottom w:val="0"/>
          <w:divBdr>
            <w:top w:val="none" w:sz="0" w:space="0" w:color="auto"/>
            <w:left w:val="none" w:sz="0" w:space="0" w:color="auto"/>
            <w:bottom w:val="none" w:sz="0" w:space="0" w:color="auto"/>
            <w:right w:val="none" w:sz="0" w:space="0" w:color="auto"/>
          </w:divBdr>
        </w:div>
      </w:divsChild>
    </w:div>
    <w:div w:id="593054609">
      <w:bodyDiv w:val="1"/>
      <w:marLeft w:val="0"/>
      <w:marRight w:val="0"/>
      <w:marTop w:val="0"/>
      <w:marBottom w:val="0"/>
      <w:divBdr>
        <w:top w:val="none" w:sz="0" w:space="0" w:color="auto"/>
        <w:left w:val="none" w:sz="0" w:space="0" w:color="auto"/>
        <w:bottom w:val="none" w:sz="0" w:space="0" w:color="auto"/>
        <w:right w:val="none" w:sz="0" w:space="0" w:color="auto"/>
      </w:divBdr>
      <w:divsChild>
        <w:div w:id="846094360">
          <w:marLeft w:val="0"/>
          <w:marRight w:val="0"/>
          <w:marTop w:val="0"/>
          <w:marBottom w:val="0"/>
          <w:divBdr>
            <w:top w:val="none" w:sz="0" w:space="0" w:color="auto"/>
            <w:left w:val="none" w:sz="0" w:space="0" w:color="auto"/>
            <w:bottom w:val="none" w:sz="0" w:space="0" w:color="auto"/>
            <w:right w:val="none" w:sz="0" w:space="0" w:color="auto"/>
          </w:divBdr>
        </w:div>
      </w:divsChild>
    </w:div>
    <w:div w:id="601109554">
      <w:bodyDiv w:val="1"/>
      <w:marLeft w:val="0"/>
      <w:marRight w:val="0"/>
      <w:marTop w:val="0"/>
      <w:marBottom w:val="0"/>
      <w:divBdr>
        <w:top w:val="none" w:sz="0" w:space="0" w:color="auto"/>
        <w:left w:val="none" w:sz="0" w:space="0" w:color="auto"/>
        <w:bottom w:val="none" w:sz="0" w:space="0" w:color="auto"/>
        <w:right w:val="none" w:sz="0" w:space="0" w:color="auto"/>
      </w:divBdr>
      <w:divsChild>
        <w:div w:id="420610546">
          <w:marLeft w:val="0"/>
          <w:marRight w:val="0"/>
          <w:marTop w:val="0"/>
          <w:marBottom w:val="0"/>
          <w:divBdr>
            <w:top w:val="none" w:sz="0" w:space="0" w:color="auto"/>
            <w:left w:val="none" w:sz="0" w:space="0" w:color="auto"/>
            <w:bottom w:val="none" w:sz="0" w:space="0" w:color="auto"/>
            <w:right w:val="none" w:sz="0" w:space="0" w:color="auto"/>
          </w:divBdr>
        </w:div>
      </w:divsChild>
    </w:div>
    <w:div w:id="625505765">
      <w:bodyDiv w:val="1"/>
      <w:marLeft w:val="0"/>
      <w:marRight w:val="0"/>
      <w:marTop w:val="0"/>
      <w:marBottom w:val="0"/>
      <w:divBdr>
        <w:top w:val="none" w:sz="0" w:space="0" w:color="auto"/>
        <w:left w:val="none" w:sz="0" w:space="0" w:color="auto"/>
        <w:bottom w:val="none" w:sz="0" w:space="0" w:color="auto"/>
        <w:right w:val="none" w:sz="0" w:space="0" w:color="auto"/>
      </w:divBdr>
      <w:divsChild>
        <w:div w:id="957950803">
          <w:marLeft w:val="0"/>
          <w:marRight w:val="0"/>
          <w:marTop w:val="0"/>
          <w:marBottom w:val="0"/>
          <w:divBdr>
            <w:top w:val="none" w:sz="0" w:space="0" w:color="auto"/>
            <w:left w:val="none" w:sz="0" w:space="0" w:color="auto"/>
            <w:bottom w:val="none" w:sz="0" w:space="0" w:color="auto"/>
            <w:right w:val="none" w:sz="0" w:space="0" w:color="auto"/>
          </w:divBdr>
        </w:div>
      </w:divsChild>
    </w:div>
    <w:div w:id="644042616">
      <w:bodyDiv w:val="1"/>
      <w:marLeft w:val="0"/>
      <w:marRight w:val="0"/>
      <w:marTop w:val="0"/>
      <w:marBottom w:val="0"/>
      <w:divBdr>
        <w:top w:val="none" w:sz="0" w:space="0" w:color="auto"/>
        <w:left w:val="none" w:sz="0" w:space="0" w:color="auto"/>
        <w:bottom w:val="none" w:sz="0" w:space="0" w:color="auto"/>
        <w:right w:val="none" w:sz="0" w:space="0" w:color="auto"/>
      </w:divBdr>
      <w:divsChild>
        <w:div w:id="143859532">
          <w:marLeft w:val="0"/>
          <w:marRight w:val="0"/>
          <w:marTop w:val="0"/>
          <w:marBottom w:val="0"/>
          <w:divBdr>
            <w:top w:val="none" w:sz="0" w:space="0" w:color="auto"/>
            <w:left w:val="none" w:sz="0" w:space="0" w:color="auto"/>
            <w:bottom w:val="none" w:sz="0" w:space="0" w:color="auto"/>
            <w:right w:val="none" w:sz="0" w:space="0" w:color="auto"/>
          </w:divBdr>
        </w:div>
      </w:divsChild>
    </w:div>
    <w:div w:id="653797515">
      <w:bodyDiv w:val="1"/>
      <w:marLeft w:val="0"/>
      <w:marRight w:val="0"/>
      <w:marTop w:val="0"/>
      <w:marBottom w:val="0"/>
      <w:divBdr>
        <w:top w:val="none" w:sz="0" w:space="0" w:color="auto"/>
        <w:left w:val="none" w:sz="0" w:space="0" w:color="auto"/>
        <w:bottom w:val="none" w:sz="0" w:space="0" w:color="auto"/>
        <w:right w:val="none" w:sz="0" w:space="0" w:color="auto"/>
      </w:divBdr>
      <w:divsChild>
        <w:div w:id="1549801631">
          <w:marLeft w:val="0"/>
          <w:marRight w:val="0"/>
          <w:marTop w:val="0"/>
          <w:marBottom w:val="0"/>
          <w:divBdr>
            <w:top w:val="none" w:sz="0" w:space="0" w:color="auto"/>
            <w:left w:val="none" w:sz="0" w:space="0" w:color="auto"/>
            <w:bottom w:val="none" w:sz="0" w:space="0" w:color="auto"/>
            <w:right w:val="none" w:sz="0" w:space="0" w:color="auto"/>
          </w:divBdr>
        </w:div>
      </w:divsChild>
    </w:div>
    <w:div w:id="669793001">
      <w:bodyDiv w:val="1"/>
      <w:marLeft w:val="0"/>
      <w:marRight w:val="0"/>
      <w:marTop w:val="0"/>
      <w:marBottom w:val="0"/>
      <w:divBdr>
        <w:top w:val="none" w:sz="0" w:space="0" w:color="auto"/>
        <w:left w:val="none" w:sz="0" w:space="0" w:color="auto"/>
        <w:bottom w:val="none" w:sz="0" w:space="0" w:color="auto"/>
        <w:right w:val="none" w:sz="0" w:space="0" w:color="auto"/>
      </w:divBdr>
      <w:divsChild>
        <w:div w:id="189073209">
          <w:marLeft w:val="0"/>
          <w:marRight w:val="0"/>
          <w:marTop w:val="0"/>
          <w:marBottom w:val="0"/>
          <w:divBdr>
            <w:top w:val="none" w:sz="0" w:space="0" w:color="auto"/>
            <w:left w:val="none" w:sz="0" w:space="0" w:color="auto"/>
            <w:bottom w:val="none" w:sz="0" w:space="0" w:color="auto"/>
            <w:right w:val="none" w:sz="0" w:space="0" w:color="auto"/>
          </w:divBdr>
        </w:div>
      </w:divsChild>
    </w:div>
    <w:div w:id="695930286">
      <w:bodyDiv w:val="1"/>
      <w:marLeft w:val="0"/>
      <w:marRight w:val="0"/>
      <w:marTop w:val="0"/>
      <w:marBottom w:val="0"/>
      <w:divBdr>
        <w:top w:val="none" w:sz="0" w:space="0" w:color="auto"/>
        <w:left w:val="none" w:sz="0" w:space="0" w:color="auto"/>
        <w:bottom w:val="none" w:sz="0" w:space="0" w:color="auto"/>
        <w:right w:val="none" w:sz="0" w:space="0" w:color="auto"/>
      </w:divBdr>
      <w:divsChild>
        <w:div w:id="1074359538">
          <w:marLeft w:val="0"/>
          <w:marRight w:val="0"/>
          <w:marTop w:val="0"/>
          <w:marBottom w:val="0"/>
          <w:divBdr>
            <w:top w:val="none" w:sz="0" w:space="0" w:color="auto"/>
            <w:left w:val="none" w:sz="0" w:space="0" w:color="auto"/>
            <w:bottom w:val="none" w:sz="0" w:space="0" w:color="auto"/>
            <w:right w:val="none" w:sz="0" w:space="0" w:color="auto"/>
          </w:divBdr>
        </w:div>
      </w:divsChild>
    </w:div>
    <w:div w:id="723527234">
      <w:bodyDiv w:val="1"/>
      <w:marLeft w:val="0"/>
      <w:marRight w:val="0"/>
      <w:marTop w:val="0"/>
      <w:marBottom w:val="0"/>
      <w:divBdr>
        <w:top w:val="none" w:sz="0" w:space="0" w:color="auto"/>
        <w:left w:val="none" w:sz="0" w:space="0" w:color="auto"/>
        <w:bottom w:val="none" w:sz="0" w:space="0" w:color="auto"/>
        <w:right w:val="none" w:sz="0" w:space="0" w:color="auto"/>
      </w:divBdr>
      <w:divsChild>
        <w:div w:id="344986399">
          <w:marLeft w:val="0"/>
          <w:marRight w:val="0"/>
          <w:marTop w:val="0"/>
          <w:marBottom w:val="0"/>
          <w:divBdr>
            <w:top w:val="none" w:sz="0" w:space="0" w:color="auto"/>
            <w:left w:val="none" w:sz="0" w:space="0" w:color="auto"/>
            <w:bottom w:val="none" w:sz="0" w:space="0" w:color="auto"/>
            <w:right w:val="none" w:sz="0" w:space="0" w:color="auto"/>
          </w:divBdr>
        </w:div>
      </w:divsChild>
    </w:div>
    <w:div w:id="724135028">
      <w:bodyDiv w:val="1"/>
      <w:marLeft w:val="0"/>
      <w:marRight w:val="0"/>
      <w:marTop w:val="0"/>
      <w:marBottom w:val="0"/>
      <w:divBdr>
        <w:top w:val="none" w:sz="0" w:space="0" w:color="auto"/>
        <w:left w:val="none" w:sz="0" w:space="0" w:color="auto"/>
        <w:bottom w:val="none" w:sz="0" w:space="0" w:color="auto"/>
        <w:right w:val="none" w:sz="0" w:space="0" w:color="auto"/>
      </w:divBdr>
      <w:divsChild>
        <w:div w:id="923076149">
          <w:marLeft w:val="0"/>
          <w:marRight w:val="0"/>
          <w:marTop w:val="0"/>
          <w:marBottom w:val="0"/>
          <w:divBdr>
            <w:top w:val="none" w:sz="0" w:space="0" w:color="auto"/>
            <w:left w:val="none" w:sz="0" w:space="0" w:color="auto"/>
            <w:bottom w:val="none" w:sz="0" w:space="0" w:color="auto"/>
            <w:right w:val="none" w:sz="0" w:space="0" w:color="auto"/>
          </w:divBdr>
        </w:div>
      </w:divsChild>
    </w:div>
    <w:div w:id="773134309">
      <w:bodyDiv w:val="1"/>
      <w:marLeft w:val="0"/>
      <w:marRight w:val="0"/>
      <w:marTop w:val="0"/>
      <w:marBottom w:val="0"/>
      <w:divBdr>
        <w:top w:val="none" w:sz="0" w:space="0" w:color="auto"/>
        <w:left w:val="none" w:sz="0" w:space="0" w:color="auto"/>
        <w:bottom w:val="none" w:sz="0" w:space="0" w:color="auto"/>
        <w:right w:val="none" w:sz="0" w:space="0" w:color="auto"/>
      </w:divBdr>
      <w:divsChild>
        <w:div w:id="790395810">
          <w:marLeft w:val="0"/>
          <w:marRight w:val="0"/>
          <w:marTop w:val="0"/>
          <w:marBottom w:val="0"/>
          <w:divBdr>
            <w:top w:val="none" w:sz="0" w:space="0" w:color="auto"/>
            <w:left w:val="none" w:sz="0" w:space="0" w:color="auto"/>
            <w:bottom w:val="none" w:sz="0" w:space="0" w:color="auto"/>
            <w:right w:val="none" w:sz="0" w:space="0" w:color="auto"/>
          </w:divBdr>
        </w:div>
      </w:divsChild>
    </w:div>
    <w:div w:id="811993092">
      <w:bodyDiv w:val="1"/>
      <w:marLeft w:val="0"/>
      <w:marRight w:val="0"/>
      <w:marTop w:val="0"/>
      <w:marBottom w:val="0"/>
      <w:divBdr>
        <w:top w:val="none" w:sz="0" w:space="0" w:color="auto"/>
        <w:left w:val="none" w:sz="0" w:space="0" w:color="auto"/>
        <w:bottom w:val="none" w:sz="0" w:space="0" w:color="auto"/>
        <w:right w:val="none" w:sz="0" w:space="0" w:color="auto"/>
      </w:divBdr>
      <w:divsChild>
        <w:div w:id="1874733110">
          <w:marLeft w:val="0"/>
          <w:marRight w:val="0"/>
          <w:marTop w:val="0"/>
          <w:marBottom w:val="0"/>
          <w:divBdr>
            <w:top w:val="none" w:sz="0" w:space="0" w:color="auto"/>
            <w:left w:val="none" w:sz="0" w:space="0" w:color="auto"/>
            <w:bottom w:val="none" w:sz="0" w:space="0" w:color="auto"/>
            <w:right w:val="none" w:sz="0" w:space="0" w:color="auto"/>
          </w:divBdr>
        </w:div>
      </w:divsChild>
    </w:div>
    <w:div w:id="812984290">
      <w:bodyDiv w:val="1"/>
      <w:marLeft w:val="0"/>
      <w:marRight w:val="0"/>
      <w:marTop w:val="0"/>
      <w:marBottom w:val="0"/>
      <w:divBdr>
        <w:top w:val="none" w:sz="0" w:space="0" w:color="auto"/>
        <w:left w:val="none" w:sz="0" w:space="0" w:color="auto"/>
        <w:bottom w:val="none" w:sz="0" w:space="0" w:color="auto"/>
        <w:right w:val="none" w:sz="0" w:space="0" w:color="auto"/>
      </w:divBdr>
      <w:divsChild>
        <w:div w:id="1303929771">
          <w:marLeft w:val="0"/>
          <w:marRight w:val="0"/>
          <w:marTop w:val="0"/>
          <w:marBottom w:val="0"/>
          <w:divBdr>
            <w:top w:val="none" w:sz="0" w:space="0" w:color="auto"/>
            <w:left w:val="none" w:sz="0" w:space="0" w:color="auto"/>
            <w:bottom w:val="none" w:sz="0" w:space="0" w:color="auto"/>
            <w:right w:val="none" w:sz="0" w:space="0" w:color="auto"/>
          </w:divBdr>
        </w:div>
      </w:divsChild>
    </w:div>
    <w:div w:id="816841716">
      <w:bodyDiv w:val="1"/>
      <w:marLeft w:val="0"/>
      <w:marRight w:val="0"/>
      <w:marTop w:val="0"/>
      <w:marBottom w:val="0"/>
      <w:divBdr>
        <w:top w:val="none" w:sz="0" w:space="0" w:color="auto"/>
        <w:left w:val="none" w:sz="0" w:space="0" w:color="auto"/>
        <w:bottom w:val="none" w:sz="0" w:space="0" w:color="auto"/>
        <w:right w:val="none" w:sz="0" w:space="0" w:color="auto"/>
      </w:divBdr>
      <w:divsChild>
        <w:div w:id="611061275">
          <w:marLeft w:val="0"/>
          <w:marRight w:val="0"/>
          <w:marTop w:val="0"/>
          <w:marBottom w:val="0"/>
          <w:divBdr>
            <w:top w:val="none" w:sz="0" w:space="0" w:color="auto"/>
            <w:left w:val="none" w:sz="0" w:space="0" w:color="auto"/>
            <w:bottom w:val="none" w:sz="0" w:space="0" w:color="auto"/>
            <w:right w:val="none" w:sz="0" w:space="0" w:color="auto"/>
          </w:divBdr>
        </w:div>
      </w:divsChild>
    </w:div>
    <w:div w:id="872233583">
      <w:bodyDiv w:val="1"/>
      <w:marLeft w:val="0"/>
      <w:marRight w:val="0"/>
      <w:marTop w:val="0"/>
      <w:marBottom w:val="0"/>
      <w:divBdr>
        <w:top w:val="none" w:sz="0" w:space="0" w:color="auto"/>
        <w:left w:val="none" w:sz="0" w:space="0" w:color="auto"/>
        <w:bottom w:val="none" w:sz="0" w:space="0" w:color="auto"/>
        <w:right w:val="none" w:sz="0" w:space="0" w:color="auto"/>
      </w:divBdr>
      <w:divsChild>
        <w:div w:id="1710036081">
          <w:marLeft w:val="0"/>
          <w:marRight w:val="0"/>
          <w:marTop w:val="0"/>
          <w:marBottom w:val="0"/>
          <w:divBdr>
            <w:top w:val="none" w:sz="0" w:space="0" w:color="auto"/>
            <w:left w:val="none" w:sz="0" w:space="0" w:color="auto"/>
            <w:bottom w:val="none" w:sz="0" w:space="0" w:color="auto"/>
            <w:right w:val="none" w:sz="0" w:space="0" w:color="auto"/>
          </w:divBdr>
        </w:div>
      </w:divsChild>
    </w:div>
    <w:div w:id="891624311">
      <w:bodyDiv w:val="1"/>
      <w:marLeft w:val="0"/>
      <w:marRight w:val="0"/>
      <w:marTop w:val="0"/>
      <w:marBottom w:val="0"/>
      <w:divBdr>
        <w:top w:val="none" w:sz="0" w:space="0" w:color="auto"/>
        <w:left w:val="none" w:sz="0" w:space="0" w:color="auto"/>
        <w:bottom w:val="none" w:sz="0" w:space="0" w:color="auto"/>
        <w:right w:val="none" w:sz="0" w:space="0" w:color="auto"/>
      </w:divBdr>
      <w:divsChild>
        <w:div w:id="854416525">
          <w:marLeft w:val="0"/>
          <w:marRight w:val="0"/>
          <w:marTop w:val="0"/>
          <w:marBottom w:val="0"/>
          <w:divBdr>
            <w:top w:val="none" w:sz="0" w:space="0" w:color="auto"/>
            <w:left w:val="none" w:sz="0" w:space="0" w:color="auto"/>
            <w:bottom w:val="none" w:sz="0" w:space="0" w:color="auto"/>
            <w:right w:val="none" w:sz="0" w:space="0" w:color="auto"/>
          </w:divBdr>
        </w:div>
      </w:divsChild>
    </w:div>
    <w:div w:id="917179492">
      <w:bodyDiv w:val="1"/>
      <w:marLeft w:val="0"/>
      <w:marRight w:val="0"/>
      <w:marTop w:val="0"/>
      <w:marBottom w:val="0"/>
      <w:divBdr>
        <w:top w:val="none" w:sz="0" w:space="0" w:color="auto"/>
        <w:left w:val="none" w:sz="0" w:space="0" w:color="auto"/>
        <w:bottom w:val="none" w:sz="0" w:space="0" w:color="auto"/>
        <w:right w:val="none" w:sz="0" w:space="0" w:color="auto"/>
      </w:divBdr>
      <w:divsChild>
        <w:div w:id="92823523">
          <w:marLeft w:val="0"/>
          <w:marRight w:val="0"/>
          <w:marTop w:val="0"/>
          <w:marBottom w:val="0"/>
          <w:divBdr>
            <w:top w:val="none" w:sz="0" w:space="0" w:color="auto"/>
            <w:left w:val="none" w:sz="0" w:space="0" w:color="auto"/>
            <w:bottom w:val="none" w:sz="0" w:space="0" w:color="auto"/>
            <w:right w:val="none" w:sz="0" w:space="0" w:color="auto"/>
          </w:divBdr>
        </w:div>
      </w:divsChild>
    </w:div>
    <w:div w:id="918759394">
      <w:bodyDiv w:val="1"/>
      <w:marLeft w:val="0"/>
      <w:marRight w:val="0"/>
      <w:marTop w:val="0"/>
      <w:marBottom w:val="0"/>
      <w:divBdr>
        <w:top w:val="none" w:sz="0" w:space="0" w:color="auto"/>
        <w:left w:val="none" w:sz="0" w:space="0" w:color="auto"/>
        <w:bottom w:val="none" w:sz="0" w:space="0" w:color="auto"/>
        <w:right w:val="none" w:sz="0" w:space="0" w:color="auto"/>
      </w:divBdr>
      <w:divsChild>
        <w:div w:id="2120025026">
          <w:marLeft w:val="0"/>
          <w:marRight w:val="0"/>
          <w:marTop w:val="0"/>
          <w:marBottom w:val="0"/>
          <w:divBdr>
            <w:top w:val="none" w:sz="0" w:space="0" w:color="auto"/>
            <w:left w:val="none" w:sz="0" w:space="0" w:color="auto"/>
            <w:bottom w:val="none" w:sz="0" w:space="0" w:color="auto"/>
            <w:right w:val="none" w:sz="0" w:space="0" w:color="auto"/>
          </w:divBdr>
        </w:div>
      </w:divsChild>
    </w:div>
    <w:div w:id="932590825">
      <w:bodyDiv w:val="1"/>
      <w:marLeft w:val="0"/>
      <w:marRight w:val="0"/>
      <w:marTop w:val="0"/>
      <w:marBottom w:val="0"/>
      <w:divBdr>
        <w:top w:val="none" w:sz="0" w:space="0" w:color="auto"/>
        <w:left w:val="none" w:sz="0" w:space="0" w:color="auto"/>
        <w:bottom w:val="none" w:sz="0" w:space="0" w:color="auto"/>
        <w:right w:val="none" w:sz="0" w:space="0" w:color="auto"/>
      </w:divBdr>
      <w:divsChild>
        <w:div w:id="1822622675">
          <w:marLeft w:val="0"/>
          <w:marRight w:val="0"/>
          <w:marTop w:val="0"/>
          <w:marBottom w:val="0"/>
          <w:divBdr>
            <w:top w:val="none" w:sz="0" w:space="0" w:color="auto"/>
            <w:left w:val="none" w:sz="0" w:space="0" w:color="auto"/>
            <w:bottom w:val="none" w:sz="0" w:space="0" w:color="auto"/>
            <w:right w:val="none" w:sz="0" w:space="0" w:color="auto"/>
          </w:divBdr>
        </w:div>
      </w:divsChild>
    </w:div>
    <w:div w:id="943994173">
      <w:bodyDiv w:val="1"/>
      <w:marLeft w:val="0"/>
      <w:marRight w:val="0"/>
      <w:marTop w:val="0"/>
      <w:marBottom w:val="0"/>
      <w:divBdr>
        <w:top w:val="none" w:sz="0" w:space="0" w:color="auto"/>
        <w:left w:val="none" w:sz="0" w:space="0" w:color="auto"/>
        <w:bottom w:val="none" w:sz="0" w:space="0" w:color="auto"/>
        <w:right w:val="none" w:sz="0" w:space="0" w:color="auto"/>
      </w:divBdr>
      <w:divsChild>
        <w:div w:id="384255169">
          <w:marLeft w:val="0"/>
          <w:marRight w:val="0"/>
          <w:marTop w:val="0"/>
          <w:marBottom w:val="0"/>
          <w:divBdr>
            <w:top w:val="none" w:sz="0" w:space="0" w:color="auto"/>
            <w:left w:val="none" w:sz="0" w:space="0" w:color="auto"/>
            <w:bottom w:val="none" w:sz="0" w:space="0" w:color="auto"/>
            <w:right w:val="none" w:sz="0" w:space="0" w:color="auto"/>
          </w:divBdr>
        </w:div>
      </w:divsChild>
    </w:div>
    <w:div w:id="957639700">
      <w:bodyDiv w:val="1"/>
      <w:marLeft w:val="0"/>
      <w:marRight w:val="0"/>
      <w:marTop w:val="0"/>
      <w:marBottom w:val="0"/>
      <w:divBdr>
        <w:top w:val="none" w:sz="0" w:space="0" w:color="auto"/>
        <w:left w:val="none" w:sz="0" w:space="0" w:color="auto"/>
        <w:bottom w:val="none" w:sz="0" w:space="0" w:color="auto"/>
        <w:right w:val="none" w:sz="0" w:space="0" w:color="auto"/>
      </w:divBdr>
      <w:divsChild>
        <w:div w:id="1581525220">
          <w:marLeft w:val="0"/>
          <w:marRight w:val="0"/>
          <w:marTop w:val="0"/>
          <w:marBottom w:val="0"/>
          <w:divBdr>
            <w:top w:val="none" w:sz="0" w:space="0" w:color="auto"/>
            <w:left w:val="none" w:sz="0" w:space="0" w:color="auto"/>
            <w:bottom w:val="none" w:sz="0" w:space="0" w:color="auto"/>
            <w:right w:val="none" w:sz="0" w:space="0" w:color="auto"/>
          </w:divBdr>
        </w:div>
      </w:divsChild>
    </w:div>
    <w:div w:id="981541360">
      <w:bodyDiv w:val="1"/>
      <w:marLeft w:val="0"/>
      <w:marRight w:val="0"/>
      <w:marTop w:val="0"/>
      <w:marBottom w:val="0"/>
      <w:divBdr>
        <w:top w:val="none" w:sz="0" w:space="0" w:color="auto"/>
        <w:left w:val="none" w:sz="0" w:space="0" w:color="auto"/>
        <w:bottom w:val="none" w:sz="0" w:space="0" w:color="auto"/>
        <w:right w:val="none" w:sz="0" w:space="0" w:color="auto"/>
      </w:divBdr>
      <w:divsChild>
        <w:div w:id="196166899">
          <w:marLeft w:val="0"/>
          <w:marRight w:val="0"/>
          <w:marTop w:val="0"/>
          <w:marBottom w:val="0"/>
          <w:divBdr>
            <w:top w:val="none" w:sz="0" w:space="0" w:color="auto"/>
            <w:left w:val="none" w:sz="0" w:space="0" w:color="auto"/>
            <w:bottom w:val="none" w:sz="0" w:space="0" w:color="auto"/>
            <w:right w:val="none" w:sz="0" w:space="0" w:color="auto"/>
          </w:divBdr>
        </w:div>
      </w:divsChild>
    </w:div>
    <w:div w:id="990452113">
      <w:bodyDiv w:val="1"/>
      <w:marLeft w:val="0"/>
      <w:marRight w:val="0"/>
      <w:marTop w:val="0"/>
      <w:marBottom w:val="0"/>
      <w:divBdr>
        <w:top w:val="none" w:sz="0" w:space="0" w:color="auto"/>
        <w:left w:val="none" w:sz="0" w:space="0" w:color="auto"/>
        <w:bottom w:val="none" w:sz="0" w:space="0" w:color="auto"/>
        <w:right w:val="none" w:sz="0" w:space="0" w:color="auto"/>
      </w:divBdr>
      <w:divsChild>
        <w:div w:id="1414083252">
          <w:marLeft w:val="0"/>
          <w:marRight w:val="0"/>
          <w:marTop w:val="0"/>
          <w:marBottom w:val="0"/>
          <w:divBdr>
            <w:top w:val="none" w:sz="0" w:space="0" w:color="auto"/>
            <w:left w:val="none" w:sz="0" w:space="0" w:color="auto"/>
            <w:bottom w:val="none" w:sz="0" w:space="0" w:color="auto"/>
            <w:right w:val="none" w:sz="0" w:space="0" w:color="auto"/>
          </w:divBdr>
        </w:div>
      </w:divsChild>
    </w:div>
    <w:div w:id="1006901072">
      <w:bodyDiv w:val="1"/>
      <w:marLeft w:val="0"/>
      <w:marRight w:val="0"/>
      <w:marTop w:val="0"/>
      <w:marBottom w:val="0"/>
      <w:divBdr>
        <w:top w:val="none" w:sz="0" w:space="0" w:color="auto"/>
        <w:left w:val="none" w:sz="0" w:space="0" w:color="auto"/>
        <w:bottom w:val="none" w:sz="0" w:space="0" w:color="auto"/>
        <w:right w:val="none" w:sz="0" w:space="0" w:color="auto"/>
      </w:divBdr>
      <w:divsChild>
        <w:div w:id="425344403">
          <w:marLeft w:val="0"/>
          <w:marRight w:val="0"/>
          <w:marTop w:val="0"/>
          <w:marBottom w:val="0"/>
          <w:divBdr>
            <w:top w:val="none" w:sz="0" w:space="0" w:color="auto"/>
            <w:left w:val="none" w:sz="0" w:space="0" w:color="auto"/>
            <w:bottom w:val="none" w:sz="0" w:space="0" w:color="auto"/>
            <w:right w:val="none" w:sz="0" w:space="0" w:color="auto"/>
          </w:divBdr>
        </w:div>
      </w:divsChild>
    </w:div>
    <w:div w:id="1043335798">
      <w:bodyDiv w:val="1"/>
      <w:marLeft w:val="0"/>
      <w:marRight w:val="0"/>
      <w:marTop w:val="0"/>
      <w:marBottom w:val="0"/>
      <w:divBdr>
        <w:top w:val="none" w:sz="0" w:space="0" w:color="auto"/>
        <w:left w:val="none" w:sz="0" w:space="0" w:color="auto"/>
        <w:bottom w:val="none" w:sz="0" w:space="0" w:color="auto"/>
        <w:right w:val="none" w:sz="0" w:space="0" w:color="auto"/>
      </w:divBdr>
      <w:divsChild>
        <w:div w:id="1563058358">
          <w:marLeft w:val="0"/>
          <w:marRight w:val="0"/>
          <w:marTop w:val="0"/>
          <w:marBottom w:val="0"/>
          <w:divBdr>
            <w:top w:val="none" w:sz="0" w:space="0" w:color="auto"/>
            <w:left w:val="none" w:sz="0" w:space="0" w:color="auto"/>
            <w:bottom w:val="none" w:sz="0" w:space="0" w:color="auto"/>
            <w:right w:val="none" w:sz="0" w:space="0" w:color="auto"/>
          </w:divBdr>
        </w:div>
      </w:divsChild>
    </w:div>
    <w:div w:id="1049495818">
      <w:bodyDiv w:val="1"/>
      <w:marLeft w:val="0"/>
      <w:marRight w:val="0"/>
      <w:marTop w:val="0"/>
      <w:marBottom w:val="0"/>
      <w:divBdr>
        <w:top w:val="none" w:sz="0" w:space="0" w:color="auto"/>
        <w:left w:val="none" w:sz="0" w:space="0" w:color="auto"/>
        <w:bottom w:val="none" w:sz="0" w:space="0" w:color="auto"/>
        <w:right w:val="none" w:sz="0" w:space="0" w:color="auto"/>
      </w:divBdr>
      <w:divsChild>
        <w:div w:id="764495458">
          <w:marLeft w:val="0"/>
          <w:marRight w:val="0"/>
          <w:marTop w:val="0"/>
          <w:marBottom w:val="0"/>
          <w:divBdr>
            <w:top w:val="none" w:sz="0" w:space="0" w:color="auto"/>
            <w:left w:val="none" w:sz="0" w:space="0" w:color="auto"/>
            <w:bottom w:val="none" w:sz="0" w:space="0" w:color="auto"/>
            <w:right w:val="none" w:sz="0" w:space="0" w:color="auto"/>
          </w:divBdr>
        </w:div>
      </w:divsChild>
    </w:div>
    <w:div w:id="1053771627">
      <w:bodyDiv w:val="1"/>
      <w:marLeft w:val="0"/>
      <w:marRight w:val="0"/>
      <w:marTop w:val="0"/>
      <w:marBottom w:val="0"/>
      <w:divBdr>
        <w:top w:val="none" w:sz="0" w:space="0" w:color="auto"/>
        <w:left w:val="none" w:sz="0" w:space="0" w:color="auto"/>
        <w:bottom w:val="none" w:sz="0" w:space="0" w:color="auto"/>
        <w:right w:val="none" w:sz="0" w:space="0" w:color="auto"/>
      </w:divBdr>
      <w:divsChild>
        <w:div w:id="470635657">
          <w:marLeft w:val="0"/>
          <w:marRight w:val="0"/>
          <w:marTop w:val="0"/>
          <w:marBottom w:val="0"/>
          <w:divBdr>
            <w:top w:val="none" w:sz="0" w:space="0" w:color="auto"/>
            <w:left w:val="none" w:sz="0" w:space="0" w:color="auto"/>
            <w:bottom w:val="none" w:sz="0" w:space="0" w:color="auto"/>
            <w:right w:val="none" w:sz="0" w:space="0" w:color="auto"/>
          </w:divBdr>
        </w:div>
      </w:divsChild>
    </w:div>
    <w:div w:id="1064380007">
      <w:bodyDiv w:val="1"/>
      <w:marLeft w:val="0"/>
      <w:marRight w:val="0"/>
      <w:marTop w:val="0"/>
      <w:marBottom w:val="0"/>
      <w:divBdr>
        <w:top w:val="none" w:sz="0" w:space="0" w:color="auto"/>
        <w:left w:val="none" w:sz="0" w:space="0" w:color="auto"/>
        <w:bottom w:val="none" w:sz="0" w:space="0" w:color="auto"/>
        <w:right w:val="none" w:sz="0" w:space="0" w:color="auto"/>
      </w:divBdr>
      <w:divsChild>
        <w:div w:id="2100826381">
          <w:marLeft w:val="0"/>
          <w:marRight w:val="0"/>
          <w:marTop w:val="0"/>
          <w:marBottom w:val="0"/>
          <w:divBdr>
            <w:top w:val="none" w:sz="0" w:space="0" w:color="auto"/>
            <w:left w:val="none" w:sz="0" w:space="0" w:color="auto"/>
            <w:bottom w:val="none" w:sz="0" w:space="0" w:color="auto"/>
            <w:right w:val="none" w:sz="0" w:space="0" w:color="auto"/>
          </w:divBdr>
        </w:div>
      </w:divsChild>
    </w:div>
    <w:div w:id="1071082952">
      <w:bodyDiv w:val="1"/>
      <w:marLeft w:val="0"/>
      <w:marRight w:val="0"/>
      <w:marTop w:val="0"/>
      <w:marBottom w:val="0"/>
      <w:divBdr>
        <w:top w:val="none" w:sz="0" w:space="0" w:color="auto"/>
        <w:left w:val="none" w:sz="0" w:space="0" w:color="auto"/>
        <w:bottom w:val="none" w:sz="0" w:space="0" w:color="auto"/>
        <w:right w:val="none" w:sz="0" w:space="0" w:color="auto"/>
      </w:divBdr>
      <w:divsChild>
        <w:div w:id="1114590969">
          <w:marLeft w:val="0"/>
          <w:marRight w:val="0"/>
          <w:marTop w:val="0"/>
          <w:marBottom w:val="0"/>
          <w:divBdr>
            <w:top w:val="none" w:sz="0" w:space="0" w:color="auto"/>
            <w:left w:val="none" w:sz="0" w:space="0" w:color="auto"/>
            <w:bottom w:val="none" w:sz="0" w:space="0" w:color="auto"/>
            <w:right w:val="none" w:sz="0" w:space="0" w:color="auto"/>
          </w:divBdr>
        </w:div>
      </w:divsChild>
    </w:div>
    <w:div w:id="1073434761">
      <w:bodyDiv w:val="1"/>
      <w:marLeft w:val="0"/>
      <w:marRight w:val="0"/>
      <w:marTop w:val="0"/>
      <w:marBottom w:val="0"/>
      <w:divBdr>
        <w:top w:val="none" w:sz="0" w:space="0" w:color="auto"/>
        <w:left w:val="none" w:sz="0" w:space="0" w:color="auto"/>
        <w:bottom w:val="none" w:sz="0" w:space="0" w:color="auto"/>
        <w:right w:val="none" w:sz="0" w:space="0" w:color="auto"/>
      </w:divBdr>
      <w:divsChild>
        <w:div w:id="648248741">
          <w:marLeft w:val="0"/>
          <w:marRight w:val="0"/>
          <w:marTop w:val="0"/>
          <w:marBottom w:val="0"/>
          <w:divBdr>
            <w:top w:val="none" w:sz="0" w:space="0" w:color="auto"/>
            <w:left w:val="none" w:sz="0" w:space="0" w:color="auto"/>
            <w:bottom w:val="none" w:sz="0" w:space="0" w:color="auto"/>
            <w:right w:val="none" w:sz="0" w:space="0" w:color="auto"/>
          </w:divBdr>
        </w:div>
      </w:divsChild>
    </w:div>
    <w:div w:id="1118530668">
      <w:bodyDiv w:val="1"/>
      <w:marLeft w:val="0"/>
      <w:marRight w:val="0"/>
      <w:marTop w:val="0"/>
      <w:marBottom w:val="0"/>
      <w:divBdr>
        <w:top w:val="none" w:sz="0" w:space="0" w:color="auto"/>
        <w:left w:val="none" w:sz="0" w:space="0" w:color="auto"/>
        <w:bottom w:val="none" w:sz="0" w:space="0" w:color="auto"/>
        <w:right w:val="none" w:sz="0" w:space="0" w:color="auto"/>
      </w:divBdr>
      <w:divsChild>
        <w:div w:id="1319459805">
          <w:marLeft w:val="0"/>
          <w:marRight w:val="0"/>
          <w:marTop w:val="0"/>
          <w:marBottom w:val="0"/>
          <w:divBdr>
            <w:top w:val="none" w:sz="0" w:space="0" w:color="auto"/>
            <w:left w:val="none" w:sz="0" w:space="0" w:color="auto"/>
            <w:bottom w:val="none" w:sz="0" w:space="0" w:color="auto"/>
            <w:right w:val="none" w:sz="0" w:space="0" w:color="auto"/>
          </w:divBdr>
        </w:div>
      </w:divsChild>
    </w:div>
    <w:div w:id="1128353573">
      <w:bodyDiv w:val="1"/>
      <w:marLeft w:val="0"/>
      <w:marRight w:val="0"/>
      <w:marTop w:val="0"/>
      <w:marBottom w:val="0"/>
      <w:divBdr>
        <w:top w:val="none" w:sz="0" w:space="0" w:color="auto"/>
        <w:left w:val="none" w:sz="0" w:space="0" w:color="auto"/>
        <w:bottom w:val="none" w:sz="0" w:space="0" w:color="auto"/>
        <w:right w:val="none" w:sz="0" w:space="0" w:color="auto"/>
      </w:divBdr>
      <w:divsChild>
        <w:div w:id="132060573">
          <w:marLeft w:val="0"/>
          <w:marRight w:val="0"/>
          <w:marTop w:val="0"/>
          <w:marBottom w:val="0"/>
          <w:divBdr>
            <w:top w:val="none" w:sz="0" w:space="0" w:color="auto"/>
            <w:left w:val="none" w:sz="0" w:space="0" w:color="auto"/>
            <w:bottom w:val="none" w:sz="0" w:space="0" w:color="auto"/>
            <w:right w:val="none" w:sz="0" w:space="0" w:color="auto"/>
          </w:divBdr>
        </w:div>
      </w:divsChild>
    </w:div>
    <w:div w:id="1145317450">
      <w:bodyDiv w:val="1"/>
      <w:marLeft w:val="0"/>
      <w:marRight w:val="0"/>
      <w:marTop w:val="0"/>
      <w:marBottom w:val="0"/>
      <w:divBdr>
        <w:top w:val="none" w:sz="0" w:space="0" w:color="auto"/>
        <w:left w:val="none" w:sz="0" w:space="0" w:color="auto"/>
        <w:bottom w:val="none" w:sz="0" w:space="0" w:color="auto"/>
        <w:right w:val="none" w:sz="0" w:space="0" w:color="auto"/>
      </w:divBdr>
      <w:divsChild>
        <w:div w:id="240069647">
          <w:marLeft w:val="0"/>
          <w:marRight w:val="0"/>
          <w:marTop w:val="0"/>
          <w:marBottom w:val="0"/>
          <w:divBdr>
            <w:top w:val="none" w:sz="0" w:space="0" w:color="auto"/>
            <w:left w:val="none" w:sz="0" w:space="0" w:color="auto"/>
            <w:bottom w:val="none" w:sz="0" w:space="0" w:color="auto"/>
            <w:right w:val="none" w:sz="0" w:space="0" w:color="auto"/>
          </w:divBdr>
        </w:div>
      </w:divsChild>
    </w:div>
    <w:div w:id="1157957945">
      <w:bodyDiv w:val="1"/>
      <w:marLeft w:val="0"/>
      <w:marRight w:val="0"/>
      <w:marTop w:val="0"/>
      <w:marBottom w:val="0"/>
      <w:divBdr>
        <w:top w:val="none" w:sz="0" w:space="0" w:color="auto"/>
        <w:left w:val="none" w:sz="0" w:space="0" w:color="auto"/>
        <w:bottom w:val="none" w:sz="0" w:space="0" w:color="auto"/>
        <w:right w:val="none" w:sz="0" w:space="0" w:color="auto"/>
      </w:divBdr>
      <w:divsChild>
        <w:div w:id="1090349535">
          <w:marLeft w:val="0"/>
          <w:marRight w:val="0"/>
          <w:marTop w:val="0"/>
          <w:marBottom w:val="0"/>
          <w:divBdr>
            <w:top w:val="none" w:sz="0" w:space="0" w:color="auto"/>
            <w:left w:val="none" w:sz="0" w:space="0" w:color="auto"/>
            <w:bottom w:val="none" w:sz="0" w:space="0" w:color="auto"/>
            <w:right w:val="none" w:sz="0" w:space="0" w:color="auto"/>
          </w:divBdr>
        </w:div>
      </w:divsChild>
    </w:div>
    <w:div w:id="1183396032">
      <w:bodyDiv w:val="1"/>
      <w:marLeft w:val="0"/>
      <w:marRight w:val="0"/>
      <w:marTop w:val="0"/>
      <w:marBottom w:val="0"/>
      <w:divBdr>
        <w:top w:val="none" w:sz="0" w:space="0" w:color="auto"/>
        <w:left w:val="none" w:sz="0" w:space="0" w:color="auto"/>
        <w:bottom w:val="none" w:sz="0" w:space="0" w:color="auto"/>
        <w:right w:val="none" w:sz="0" w:space="0" w:color="auto"/>
      </w:divBdr>
      <w:divsChild>
        <w:div w:id="1753774277">
          <w:marLeft w:val="0"/>
          <w:marRight w:val="0"/>
          <w:marTop w:val="0"/>
          <w:marBottom w:val="0"/>
          <w:divBdr>
            <w:top w:val="none" w:sz="0" w:space="0" w:color="auto"/>
            <w:left w:val="none" w:sz="0" w:space="0" w:color="auto"/>
            <w:bottom w:val="none" w:sz="0" w:space="0" w:color="auto"/>
            <w:right w:val="none" w:sz="0" w:space="0" w:color="auto"/>
          </w:divBdr>
        </w:div>
      </w:divsChild>
    </w:div>
    <w:div w:id="1238319271">
      <w:bodyDiv w:val="1"/>
      <w:marLeft w:val="0"/>
      <w:marRight w:val="0"/>
      <w:marTop w:val="0"/>
      <w:marBottom w:val="0"/>
      <w:divBdr>
        <w:top w:val="none" w:sz="0" w:space="0" w:color="auto"/>
        <w:left w:val="none" w:sz="0" w:space="0" w:color="auto"/>
        <w:bottom w:val="none" w:sz="0" w:space="0" w:color="auto"/>
        <w:right w:val="none" w:sz="0" w:space="0" w:color="auto"/>
      </w:divBdr>
      <w:divsChild>
        <w:div w:id="1745836394">
          <w:marLeft w:val="0"/>
          <w:marRight w:val="0"/>
          <w:marTop w:val="0"/>
          <w:marBottom w:val="0"/>
          <w:divBdr>
            <w:top w:val="none" w:sz="0" w:space="0" w:color="auto"/>
            <w:left w:val="none" w:sz="0" w:space="0" w:color="auto"/>
            <w:bottom w:val="none" w:sz="0" w:space="0" w:color="auto"/>
            <w:right w:val="none" w:sz="0" w:space="0" w:color="auto"/>
          </w:divBdr>
        </w:div>
      </w:divsChild>
    </w:div>
    <w:div w:id="1240821452">
      <w:bodyDiv w:val="1"/>
      <w:marLeft w:val="0"/>
      <w:marRight w:val="0"/>
      <w:marTop w:val="0"/>
      <w:marBottom w:val="0"/>
      <w:divBdr>
        <w:top w:val="none" w:sz="0" w:space="0" w:color="auto"/>
        <w:left w:val="none" w:sz="0" w:space="0" w:color="auto"/>
        <w:bottom w:val="none" w:sz="0" w:space="0" w:color="auto"/>
        <w:right w:val="none" w:sz="0" w:space="0" w:color="auto"/>
      </w:divBdr>
      <w:divsChild>
        <w:div w:id="1437796298">
          <w:marLeft w:val="0"/>
          <w:marRight w:val="0"/>
          <w:marTop w:val="0"/>
          <w:marBottom w:val="0"/>
          <w:divBdr>
            <w:top w:val="none" w:sz="0" w:space="0" w:color="auto"/>
            <w:left w:val="none" w:sz="0" w:space="0" w:color="auto"/>
            <w:bottom w:val="none" w:sz="0" w:space="0" w:color="auto"/>
            <w:right w:val="none" w:sz="0" w:space="0" w:color="auto"/>
          </w:divBdr>
        </w:div>
      </w:divsChild>
    </w:div>
    <w:div w:id="1262832510">
      <w:bodyDiv w:val="1"/>
      <w:marLeft w:val="0"/>
      <w:marRight w:val="0"/>
      <w:marTop w:val="0"/>
      <w:marBottom w:val="0"/>
      <w:divBdr>
        <w:top w:val="none" w:sz="0" w:space="0" w:color="auto"/>
        <w:left w:val="none" w:sz="0" w:space="0" w:color="auto"/>
        <w:bottom w:val="none" w:sz="0" w:space="0" w:color="auto"/>
        <w:right w:val="none" w:sz="0" w:space="0" w:color="auto"/>
      </w:divBdr>
      <w:divsChild>
        <w:div w:id="2114470375">
          <w:marLeft w:val="0"/>
          <w:marRight w:val="0"/>
          <w:marTop w:val="0"/>
          <w:marBottom w:val="0"/>
          <w:divBdr>
            <w:top w:val="none" w:sz="0" w:space="0" w:color="auto"/>
            <w:left w:val="none" w:sz="0" w:space="0" w:color="auto"/>
            <w:bottom w:val="none" w:sz="0" w:space="0" w:color="auto"/>
            <w:right w:val="none" w:sz="0" w:space="0" w:color="auto"/>
          </w:divBdr>
        </w:div>
      </w:divsChild>
    </w:div>
    <w:div w:id="1277105107">
      <w:bodyDiv w:val="1"/>
      <w:marLeft w:val="0"/>
      <w:marRight w:val="0"/>
      <w:marTop w:val="0"/>
      <w:marBottom w:val="0"/>
      <w:divBdr>
        <w:top w:val="none" w:sz="0" w:space="0" w:color="auto"/>
        <w:left w:val="none" w:sz="0" w:space="0" w:color="auto"/>
        <w:bottom w:val="none" w:sz="0" w:space="0" w:color="auto"/>
        <w:right w:val="none" w:sz="0" w:space="0" w:color="auto"/>
      </w:divBdr>
      <w:divsChild>
        <w:div w:id="1006789517">
          <w:marLeft w:val="0"/>
          <w:marRight w:val="0"/>
          <w:marTop w:val="0"/>
          <w:marBottom w:val="0"/>
          <w:divBdr>
            <w:top w:val="none" w:sz="0" w:space="0" w:color="auto"/>
            <w:left w:val="none" w:sz="0" w:space="0" w:color="auto"/>
            <w:bottom w:val="none" w:sz="0" w:space="0" w:color="auto"/>
            <w:right w:val="none" w:sz="0" w:space="0" w:color="auto"/>
          </w:divBdr>
        </w:div>
      </w:divsChild>
    </w:div>
    <w:div w:id="1299988675">
      <w:bodyDiv w:val="1"/>
      <w:marLeft w:val="0"/>
      <w:marRight w:val="0"/>
      <w:marTop w:val="0"/>
      <w:marBottom w:val="0"/>
      <w:divBdr>
        <w:top w:val="none" w:sz="0" w:space="0" w:color="auto"/>
        <w:left w:val="none" w:sz="0" w:space="0" w:color="auto"/>
        <w:bottom w:val="none" w:sz="0" w:space="0" w:color="auto"/>
        <w:right w:val="none" w:sz="0" w:space="0" w:color="auto"/>
      </w:divBdr>
      <w:divsChild>
        <w:div w:id="2013336693">
          <w:marLeft w:val="0"/>
          <w:marRight w:val="0"/>
          <w:marTop w:val="0"/>
          <w:marBottom w:val="0"/>
          <w:divBdr>
            <w:top w:val="none" w:sz="0" w:space="0" w:color="auto"/>
            <w:left w:val="none" w:sz="0" w:space="0" w:color="auto"/>
            <w:bottom w:val="none" w:sz="0" w:space="0" w:color="auto"/>
            <w:right w:val="none" w:sz="0" w:space="0" w:color="auto"/>
          </w:divBdr>
        </w:div>
      </w:divsChild>
    </w:div>
    <w:div w:id="1303147110">
      <w:bodyDiv w:val="1"/>
      <w:marLeft w:val="0"/>
      <w:marRight w:val="0"/>
      <w:marTop w:val="0"/>
      <w:marBottom w:val="0"/>
      <w:divBdr>
        <w:top w:val="none" w:sz="0" w:space="0" w:color="auto"/>
        <w:left w:val="none" w:sz="0" w:space="0" w:color="auto"/>
        <w:bottom w:val="none" w:sz="0" w:space="0" w:color="auto"/>
        <w:right w:val="none" w:sz="0" w:space="0" w:color="auto"/>
      </w:divBdr>
      <w:divsChild>
        <w:div w:id="389153010">
          <w:marLeft w:val="0"/>
          <w:marRight w:val="0"/>
          <w:marTop w:val="0"/>
          <w:marBottom w:val="0"/>
          <w:divBdr>
            <w:top w:val="none" w:sz="0" w:space="0" w:color="auto"/>
            <w:left w:val="none" w:sz="0" w:space="0" w:color="auto"/>
            <w:bottom w:val="none" w:sz="0" w:space="0" w:color="auto"/>
            <w:right w:val="none" w:sz="0" w:space="0" w:color="auto"/>
          </w:divBdr>
        </w:div>
      </w:divsChild>
    </w:div>
    <w:div w:id="1358039201">
      <w:bodyDiv w:val="1"/>
      <w:marLeft w:val="0"/>
      <w:marRight w:val="0"/>
      <w:marTop w:val="0"/>
      <w:marBottom w:val="0"/>
      <w:divBdr>
        <w:top w:val="none" w:sz="0" w:space="0" w:color="auto"/>
        <w:left w:val="none" w:sz="0" w:space="0" w:color="auto"/>
        <w:bottom w:val="none" w:sz="0" w:space="0" w:color="auto"/>
        <w:right w:val="none" w:sz="0" w:space="0" w:color="auto"/>
      </w:divBdr>
      <w:divsChild>
        <w:div w:id="1372026206">
          <w:marLeft w:val="0"/>
          <w:marRight w:val="0"/>
          <w:marTop w:val="0"/>
          <w:marBottom w:val="0"/>
          <w:divBdr>
            <w:top w:val="none" w:sz="0" w:space="0" w:color="auto"/>
            <w:left w:val="none" w:sz="0" w:space="0" w:color="auto"/>
            <w:bottom w:val="none" w:sz="0" w:space="0" w:color="auto"/>
            <w:right w:val="none" w:sz="0" w:space="0" w:color="auto"/>
          </w:divBdr>
        </w:div>
      </w:divsChild>
    </w:div>
    <w:div w:id="1385442523">
      <w:bodyDiv w:val="1"/>
      <w:marLeft w:val="0"/>
      <w:marRight w:val="0"/>
      <w:marTop w:val="0"/>
      <w:marBottom w:val="0"/>
      <w:divBdr>
        <w:top w:val="none" w:sz="0" w:space="0" w:color="auto"/>
        <w:left w:val="none" w:sz="0" w:space="0" w:color="auto"/>
        <w:bottom w:val="none" w:sz="0" w:space="0" w:color="auto"/>
        <w:right w:val="none" w:sz="0" w:space="0" w:color="auto"/>
      </w:divBdr>
      <w:divsChild>
        <w:div w:id="472063374">
          <w:marLeft w:val="0"/>
          <w:marRight w:val="0"/>
          <w:marTop w:val="0"/>
          <w:marBottom w:val="0"/>
          <w:divBdr>
            <w:top w:val="none" w:sz="0" w:space="0" w:color="auto"/>
            <w:left w:val="none" w:sz="0" w:space="0" w:color="auto"/>
            <w:bottom w:val="none" w:sz="0" w:space="0" w:color="auto"/>
            <w:right w:val="none" w:sz="0" w:space="0" w:color="auto"/>
          </w:divBdr>
        </w:div>
      </w:divsChild>
    </w:div>
    <w:div w:id="1413548985">
      <w:bodyDiv w:val="1"/>
      <w:marLeft w:val="0"/>
      <w:marRight w:val="0"/>
      <w:marTop w:val="0"/>
      <w:marBottom w:val="0"/>
      <w:divBdr>
        <w:top w:val="none" w:sz="0" w:space="0" w:color="auto"/>
        <w:left w:val="none" w:sz="0" w:space="0" w:color="auto"/>
        <w:bottom w:val="none" w:sz="0" w:space="0" w:color="auto"/>
        <w:right w:val="none" w:sz="0" w:space="0" w:color="auto"/>
      </w:divBdr>
      <w:divsChild>
        <w:div w:id="879899260">
          <w:marLeft w:val="0"/>
          <w:marRight w:val="0"/>
          <w:marTop w:val="0"/>
          <w:marBottom w:val="0"/>
          <w:divBdr>
            <w:top w:val="none" w:sz="0" w:space="0" w:color="auto"/>
            <w:left w:val="none" w:sz="0" w:space="0" w:color="auto"/>
            <w:bottom w:val="none" w:sz="0" w:space="0" w:color="auto"/>
            <w:right w:val="none" w:sz="0" w:space="0" w:color="auto"/>
          </w:divBdr>
        </w:div>
      </w:divsChild>
    </w:div>
    <w:div w:id="1450931404">
      <w:bodyDiv w:val="1"/>
      <w:marLeft w:val="0"/>
      <w:marRight w:val="0"/>
      <w:marTop w:val="0"/>
      <w:marBottom w:val="0"/>
      <w:divBdr>
        <w:top w:val="none" w:sz="0" w:space="0" w:color="auto"/>
        <w:left w:val="none" w:sz="0" w:space="0" w:color="auto"/>
        <w:bottom w:val="none" w:sz="0" w:space="0" w:color="auto"/>
        <w:right w:val="none" w:sz="0" w:space="0" w:color="auto"/>
      </w:divBdr>
      <w:divsChild>
        <w:div w:id="693966508">
          <w:marLeft w:val="0"/>
          <w:marRight w:val="0"/>
          <w:marTop w:val="0"/>
          <w:marBottom w:val="0"/>
          <w:divBdr>
            <w:top w:val="none" w:sz="0" w:space="0" w:color="auto"/>
            <w:left w:val="none" w:sz="0" w:space="0" w:color="auto"/>
            <w:bottom w:val="none" w:sz="0" w:space="0" w:color="auto"/>
            <w:right w:val="none" w:sz="0" w:space="0" w:color="auto"/>
          </w:divBdr>
        </w:div>
      </w:divsChild>
    </w:div>
    <w:div w:id="1457874402">
      <w:bodyDiv w:val="1"/>
      <w:marLeft w:val="0"/>
      <w:marRight w:val="0"/>
      <w:marTop w:val="0"/>
      <w:marBottom w:val="0"/>
      <w:divBdr>
        <w:top w:val="none" w:sz="0" w:space="0" w:color="auto"/>
        <w:left w:val="none" w:sz="0" w:space="0" w:color="auto"/>
        <w:bottom w:val="none" w:sz="0" w:space="0" w:color="auto"/>
        <w:right w:val="none" w:sz="0" w:space="0" w:color="auto"/>
      </w:divBdr>
      <w:divsChild>
        <w:div w:id="1867332424">
          <w:marLeft w:val="0"/>
          <w:marRight w:val="0"/>
          <w:marTop w:val="0"/>
          <w:marBottom w:val="0"/>
          <w:divBdr>
            <w:top w:val="none" w:sz="0" w:space="0" w:color="auto"/>
            <w:left w:val="none" w:sz="0" w:space="0" w:color="auto"/>
            <w:bottom w:val="none" w:sz="0" w:space="0" w:color="auto"/>
            <w:right w:val="none" w:sz="0" w:space="0" w:color="auto"/>
          </w:divBdr>
        </w:div>
      </w:divsChild>
    </w:div>
    <w:div w:id="1505625627">
      <w:bodyDiv w:val="1"/>
      <w:marLeft w:val="0"/>
      <w:marRight w:val="0"/>
      <w:marTop w:val="0"/>
      <w:marBottom w:val="0"/>
      <w:divBdr>
        <w:top w:val="none" w:sz="0" w:space="0" w:color="auto"/>
        <w:left w:val="none" w:sz="0" w:space="0" w:color="auto"/>
        <w:bottom w:val="none" w:sz="0" w:space="0" w:color="auto"/>
        <w:right w:val="none" w:sz="0" w:space="0" w:color="auto"/>
      </w:divBdr>
      <w:divsChild>
        <w:div w:id="728385930">
          <w:marLeft w:val="0"/>
          <w:marRight w:val="0"/>
          <w:marTop w:val="0"/>
          <w:marBottom w:val="0"/>
          <w:divBdr>
            <w:top w:val="none" w:sz="0" w:space="0" w:color="auto"/>
            <w:left w:val="none" w:sz="0" w:space="0" w:color="auto"/>
            <w:bottom w:val="none" w:sz="0" w:space="0" w:color="auto"/>
            <w:right w:val="none" w:sz="0" w:space="0" w:color="auto"/>
          </w:divBdr>
        </w:div>
      </w:divsChild>
    </w:div>
    <w:div w:id="1506019586">
      <w:bodyDiv w:val="1"/>
      <w:marLeft w:val="0"/>
      <w:marRight w:val="0"/>
      <w:marTop w:val="0"/>
      <w:marBottom w:val="0"/>
      <w:divBdr>
        <w:top w:val="none" w:sz="0" w:space="0" w:color="auto"/>
        <w:left w:val="none" w:sz="0" w:space="0" w:color="auto"/>
        <w:bottom w:val="none" w:sz="0" w:space="0" w:color="auto"/>
        <w:right w:val="none" w:sz="0" w:space="0" w:color="auto"/>
      </w:divBdr>
      <w:divsChild>
        <w:div w:id="791751979">
          <w:marLeft w:val="0"/>
          <w:marRight w:val="0"/>
          <w:marTop w:val="0"/>
          <w:marBottom w:val="0"/>
          <w:divBdr>
            <w:top w:val="none" w:sz="0" w:space="0" w:color="auto"/>
            <w:left w:val="none" w:sz="0" w:space="0" w:color="auto"/>
            <w:bottom w:val="none" w:sz="0" w:space="0" w:color="auto"/>
            <w:right w:val="none" w:sz="0" w:space="0" w:color="auto"/>
          </w:divBdr>
        </w:div>
      </w:divsChild>
    </w:div>
    <w:div w:id="1539122029">
      <w:bodyDiv w:val="1"/>
      <w:marLeft w:val="0"/>
      <w:marRight w:val="0"/>
      <w:marTop w:val="0"/>
      <w:marBottom w:val="0"/>
      <w:divBdr>
        <w:top w:val="none" w:sz="0" w:space="0" w:color="auto"/>
        <w:left w:val="none" w:sz="0" w:space="0" w:color="auto"/>
        <w:bottom w:val="none" w:sz="0" w:space="0" w:color="auto"/>
        <w:right w:val="none" w:sz="0" w:space="0" w:color="auto"/>
      </w:divBdr>
      <w:divsChild>
        <w:div w:id="1055549359">
          <w:marLeft w:val="0"/>
          <w:marRight w:val="0"/>
          <w:marTop w:val="0"/>
          <w:marBottom w:val="0"/>
          <w:divBdr>
            <w:top w:val="none" w:sz="0" w:space="0" w:color="auto"/>
            <w:left w:val="none" w:sz="0" w:space="0" w:color="auto"/>
            <w:bottom w:val="none" w:sz="0" w:space="0" w:color="auto"/>
            <w:right w:val="none" w:sz="0" w:space="0" w:color="auto"/>
          </w:divBdr>
        </w:div>
      </w:divsChild>
    </w:div>
    <w:div w:id="1607343988">
      <w:bodyDiv w:val="1"/>
      <w:marLeft w:val="0"/>
      <w:marRight w:val="0"/>
      <w:marTop w:val="0"/>
      <w:marBottom w:val="0"/>
      <w:divBdr>
        <w:top w:val="none" w:sz="0" w:space="0" w:color="auto"/>
        <w:left w:val="none" w:sz="0" w:space="0" w:color="auto"/>
        <w:bottom w:val="none" w:sz="0" w:space="0" w:color="auto"/>
        <w:right w:val="none" w:sz="0" w:space="0" w:color="auto"/>
      </w:divBdr>
      <w:divsChild>
        <w:div w:id="1218391709">
          <w:marLeft w:val="0"/>
          <w:marRight w:val="0"/>
          <w:marTop w:val="0"/>
          <w:marBottom w:val="0"/>
          <w:divBdr>
            <w:top w:val="none" w:sz="0" w:space="0" w:color="auto"/>
            <w:left w:val="none" w:sz="0" w:space="0" w:color="auto"/>
            <w:bottom w:val="none" w:sz="0" w:space="0" w:color="auto"/>
            <w:right w:val="none" w:sz="0" w:space="0" w:color="auto"/>
          </w:divBdr>
        </w:div>
      </w:divsChild>
    </w:div>
    <w:div w:id="1610815701">
      <w:bodyDiv w:val="1"/>
      <w:marLeft w:val="0"/>
      <w:marRight w:val="0"/>
      <w:marTop w:val="0"/>
      <w:marBottom w:val="0"/>
      <w:divBdr>
        <w:top w:val="none" w:sz="0" w:space="0" w:color="auto"/>
        <w:left w:val="none" w:sz="0" w:space="0" w:color="auto"/>
        <w:bottom w:val="none" w:sz="0" w:space="0" w:color="auto"/>
        <w:right w:val="none" w:sz="0" w:space="0" w:color="auto"/>
      </w:divBdr>
      <w:divsChild>
        <w:div w:id="204222657">
          <w:marLeft w:val="0"/>
          <w:marRight w:val="0"/>
          <w:marTop w:val="0"/>
          <w:marBottom w:val="0"/>
          <w:divBdr>
            <w:top w:val="none" w:sz="0" w:space="0" w:color="auto"/>
            <w:left w:val="none" w:sz="0" w:space="0" w:color="auto"/>
            <w:bottom w:val="none" w:sz="0" w:space="0" w:color="auto"/>
            <w:right w:val="none" w:sz="0" w:space="0" w:color="auto"/>
          </w:divBdr>
        </w:div>
      </w:divsChild>
    </w:div>
    <w:div w:id="1650749970">
      <w:bodyDiv w:val="1"/>
      <w:marLeft w:val="0"/>
      <w:marRight w:val="0"/>
      <w:marTop w:val="0"/>
      <w:marBottom w:val="0"/>
      <w:divBdr>
        <w:top w:val="none" w:sz="0" w:space="0" w:color="auto"/>
        <w:left w:val="none" w:sz="0" w:space="0" w:color="auto"/>
        <w:bottom w:val="none" w:sz="0" w:space="0" w:color="auto"/>
        <w:right w:val="none" w:sz="0" w:space="0" w:color="auto"/>
      </w:divBdr>
      <w:divsChild>
        <w:div w:id="1504468507">
          <w:marLeft w:val="0"/>
          <w:marRight w:val="0"/>
          <w:marTop w:val="0"/>
          <w:marBottom w:val="0"/>
          <w:divBdr>
            <w:top w:val="none" w:sz="0" w:space="0" w:color="auto"/>
            <w:left w:val="none" w:sz="0" w:space="0" w:color="auto"/>
            <w:bottom w:val="none" w:sz="0" w:space="0" w:color="auto"/>
            <w:right w:val="none" w:sz="0" w:space="0" w:color="auto"/>
          </w:divBdr>
        </w:div>
      </w:divsChild>
    </w:div>
    <w:div w:id="1677538448">
      <w:bodyDiv w:val="1"/>
      <w:marLeft w:val="0"/>
      <w:marRight w:val="0"/>
      <w:marTop w:val="0"/>
      <w:marBottom w:val="0"/>
      <w:divBdr>
        <w:top w:val="none" w:sz="0" w:space="0" w:color="auto"/>
        <w:left w:val="none" w:sz="0" w:space="0" w:color="auto"/>
        <w:bottom w:val="none" w:sz="0" w:space="0" w:color="auto"/>
        <w:right w:val="none" w:sz="0" w:space="0" w:color="auto"/>
      </w:divBdr>
      <w:divsChild>
        <w:div w:id="941179854">
          <w:marLeft w:val="0"/>
          <w:marRight w:val="0"/>
          <w:marTop w:val="0"/>
          <w:marBottom w:val="0"/>
          <w:divBdr>
            <w:top w:val="none" w:sz="0" w:space="0" w:color="auto"/>
            <w:left w:val="none" w:sz="0" w:space="0" w:color="auto"/>
            <w:bottom w:val="none" w:sz="0" w:space="0" w:color="auto"/>
            <w:right w:val="none" w:sz="0" w:space="0" w:color="auto"/>
          </w:divBdr>
        </w:div>
      </w:divsChild>
    </w:div>
    <w:div w:id="1698234525">
      <w:bodyDiv w:val="1"/>
      <w:marLeft w:val="0"/>
      <w:marRight w:val="0"/>
      <w:marTop w:val="0"/>
      <w:marBottom w:val="0"/>
      <w:divBdr>
        <w:top w:val="none" w:sz="0" w:space="0" w:color="auto"/>
        <w:left w:val="none" w:sz="0" w:space="0" w:color="auto"/>
        <w:bottom w:val="none" w:sz="0" w:space="0" w:color="auto"/>
        <w:right w:val="none" w:sz="0" w:space="0" w:color="auto"/>
      </w:divBdr>
      <w:divsChild>
        <w:div w:id="85157621">
          <w:marLeft w:val="0"/>
          <w:marRight w:val="0"/>
          <w:marTop w:val="0"/>
          <w:marBottom w:val="0"/>
          <w:divBdr>
            <w:top w:val="none" w:sz="0" w:space="0" w:color="auto"/>
            <w:left w:val="none" w:sz="0" w:space="0" w:color="auto"/>
            <w:bottom w:val="none" w:sz="0" w:space="0" w:color="auto"/>
            <w:right w:val="none" w:sz="0" w:space="0" w:color="auto"/>
          </w:divBdr>
        </w:div>
      </w:divsChild>
    </w:div>
    <w:div w:id="1709450662">
      <w:bodyDiv w:val="1"/>
      <w:marLeft w:val="0"/>
      <w:marRight w:val="0"/>
      <w:marTop w:val="0"/>
      <w:marBottom w:val="0"/>
      <w:divBdr>
        <w:top w:val="none" w:sz="0" w:space="0" w:color="auto"/>
        <w:left w:val="none" w:sz="0" w:space="0" w:color="auto"/>
        <w:bottom w:val="none" w:sz="0" w:space="0" w:color="auto"/>
        <w:right w:val="none" w:sz="0" w:space="0" w:color="auto"/>
      </w:divBdr>
      <w:divsChild>
        <w:div w:id="1282300390">
          <w:marLeft w:val="0"/>
          <w:marRight w:val="0"/>
          <w:marTop w:val="0"/>
          <w:marBottom w:val="0"/>
          <w:divBdr>
            <w:top w:val="none" w:sz="0" w:space="0" w:color="auto"/>
            <w:left w:val="none" w:sz="0" w:space="0" w:color="auto"/>
            <w:bottom w:val="none" w:sz="0" w:space="0" w:color="auto"/>
            <w:right w:val="none" w:sz="0" w:space="0" w:color="auto"/>
          </w:divBdr>
        </w:div>
      </w:divsChild>
    </w:div>
    <w:div w:id="1735270848">
      <w:bodyDiv w:val="1"/>
      <w:marLeft w:val="0"/>
      <w:marRight w:val="0"/>
      <w:marTop w:val="0"/>
      <w:marBottom w:val="0"/>
      <w:divBdr>
        <w:top w:val="none" w:sz="0" w:space="0" w:color="auto"/>
        <w:left w:val="none" w:sz="0" w:space="0" w:color="auto"/>
        <w:bottom w:val="none" w:sz="0" w:space="0" w:color="auto"/>
        <w:right w:val="none" w:sz="0" w:space="0" w:color="auto"/>
      </w:divBdr>
      <w:divsChild>
        <w:div w:id="1228493626">
          <w:marLeft w:val="0"/>
          <w:marRight w:val="0"/>
          <w:marTop w:val="0"/>
          <w:marBottom w:val="0"/>
          <w:divBdr>
            <w:top w:val="none" w:sz="0" w:space="0" w:color="auto"/>
            <w:left w:val="none" w:sz="0" w:space="0" w:color="auto"/>
            <w:bottom w:val="none" w:sz="0" w:space="0" w:color="auto"/>
            <w:right w:val="none" w:sz="0" w:space="0" w:color="auto"/>
          </w:divBdr>
        </w:div>
      </w:divsChild>
    </w:div>
    <w:div w:id="1741168328">
      <w:bodyDiv w:val="1"/>
      <w:marLeft w:val="0"/>
      <w:marRight w:val="0"/>
      <w:marTop w:val="0"/>
      <w:marBottom w:val="0"/>
      <w:divBdr>
        <w:top w:val="none" w:sz="0" w:space="0" w:color="auto"/>
        <w:left w:val="none" w:sz="0" w:space="0" w:color="auto"/>
        <w:bottom w:val="none" w:sz="0" w:space="0" w:color="auto"/>
        <w:right w:val="none" w:sz="0" w:space="0" w:color="auto"/>
      </w:divBdr>
      <w:divsChild>
        <w:div w:id="1800876925">
          <w:marLeft w:val="0"/>
          <w:marRight w:val="0"/>
          <w:marTop w:val="0"/>
          <w:marBottom w:val="0"/>
          <w:divBdr>
            <w:top w:val="none" w:sz="0" w:space="0" w:color="auto"/>
            <w:left w:val="none" w:sz="0" w:space="0" w:color="auto"/>
            <w:bottom w:val="none" w:sz="0" w:space="0" w:color="auto"/>
            <w:right w:val="none" w:sz="0" w:space="0" w:color="auto"/>
          </w:divBdr>
        </w:div>
      </w:divsChild>
    </w:div>
    <w:div w:id="1754428616">
      <w:bodyDiv w:val="1"/>
      <w:marLeft w:val="0"/>
      <w:marRight w:val="0"/>
      <w:marTop w:val="0"/>
      <w:marBottom w:val="0"/>
      <w:divBdr>
        <w:top w:val="none" w:sz="0" w:space="0" w:color="auto"/>
        <w:left w:val="none" w:sz="0" w:space="0" w:color="auto"/>
        <w:bottom w:val="none" w:sz="0" w:space="0" w:color="auto"/>
        <w:right w:val="none" w:sz="0" w:space="0" w:color="auto"/>
      </w:divBdr>
      <w:divsChild>
        <w:div w:id="131607381">
          <w:marLeft w:val="0"/>
          <w:marRight w:val="0"/>
          <w:marTop w:val="0"/>
          <w:marBottom w:val="0"/>
          <w:divBdr>
            <w:top w:val="none" w:sz="0" w:space="0" w:color="auto"/>
            <w:left w:val="none" w:sz="0" w:space="0" w:color="auto"/>
            <w:bottom w:val="none" w:sz="0" w:space="0" w:color="auto"/>
            <w:right w:val="none" w:sz="0" w:space="0" w:color="auto"/>
          </w:divBdr>
        </w:div>
      </w:divsChild>
    </w:div>
    <w:div w:id="1766226066">
      <w:bodyDiv w:val="1"/>
      <w:marLeft w:val="0"/>
      <w:marRight w:val="0"/>
      <w:marTop w:val="0"/>
      <w:marBottom w:val="0"/>
      <w:divBdr>
        <w:top w:val="none" w:sz="0" w:space="0" w:color="auto"/>
        <w:left w:val="none" w:sz="0" w:space="0" w:color="auto"/>
        <w:bottom w:val="none" w:sz="0" w:space="0" w:color="auto"/>
        <w:right w:val="none" w:sz="0" w:space="0" w:color="auto"/>
      </w:divBdr>
      <w:divsChild>
        <w:div w:id="1656258215">
          <w:marLeft w:val="0"/>
          <w:marRight w:val="0"/>
          <w:marTop w:val="0"/>
          <w:marBottom w:val="0"/>
          <w:divBdr>
            <w:top w:val="none" w:sz="0" w:space="0" w:color="auto"/>
            <w:left w:val="none" w:sz="0" w:space="0" w:color="auto"/>
            <w:bottom w:val="none" w:sz="0" w:space="0" w:color="auto"/>
            <w:right w:val="none" w:sz="0" w:space="0" w:color="auto"/>
          </w:divBdr>
        </w:div>
      </w:divsChild>
    </w:div>
    <w:div w:id="1769036083">
      <w:bodyDiv w:val="1"/>
      <w:marLeft w:val="0"/>
      <w:marRight w:val="0"/>
      <w:marTop w:val="0"/>
      <w:marBottom w:val="0"/>
      <w:divBdr>
        <w:top w:val="none" w:sz="0" w:space="0" w:color="auto"/>
        <w:left w:val="none" w:sz="0" w:space="0" w:color="auto"/>
        <w:bottom w:val="none" w:sz="0" w:space="0" w:color="auto"/>
        <w:right w:val="none" w:sz="0" w:space="0" w:color="auto"/>
      </w:divBdr>
      <w:divsChild>
        <w:div w:id="1124036578">
          <w:marLeft w:val="0"/>
          <w:marRight w:val="0"/>
          <w:marTop w:val="0"/>
          <w:marBottom w:val="0"/>
          <w:divBdr>
            <w:top w:val="none" w:sz="0" w:space="0" w:color="auto"/>
            <w:left w:val="none" w:sz="0" w:space="0" w:color="auto"/>
            <w:bottom w:val="none" w:sz="0" w:space="0" w:color="auto"/>
            <w:right w:val="none" w:sz="0" w:space="0" w:color="auto"/>
          </w:divBdr>
        </w:div>
      </w:divsChild>
    </w:div>
    <w:div w:id="1828589723">
      <w:bodyDiv w:val="1"/>
      <w:marLeft w:val="0"/>
      <w:marRight w:val="0"/>
      <w:marTop w:val="0"/>
      <w:marBottom w:val="0"/>
      <w:divBdr>
        <w:top w:val="none" w:sz="0" w:space="0" w:color="auto"/>
        <w:left w:val="none" w:sz="0" w:space="0" w:color="auto"/>
        <w:bottom w:val="none" w:sz="0" w:space="0" w:color="auto"/>
        <w:right w:val="none" w:sz="0" w:space="0" w:color="auto"/>
      </w:divBdr>
      <w:divsChild>
        <w:div w:id="329989494">
          <w:marLeft w:val="0"/>
          <w:marRight w:val="0"/>
          <w:marTop w:val="0"/>
          <w:marBottom w:val="0"/>
          <w:divBdr>
            <w:top w:val="none" w:sz="0" w:space="0" w:color="auto"/>
            <w:left w:val="none" w:sz="0" w:space="0" w:color="auto"/>
            <w:bottom w:val="none" w:sz="0" w:space="0" w:color="auto"/>
            <w:right w:val="none" w:sz="0" w:space="0" w:color="auto"/>
          </w:divBdr>
        </w:div>
      </w:divsChild>
    </w:div>
    <w:div w:id="1833830699">
      <w:bodyDiv w:val="1"/>
      <w:marLeft w:val="0"/>
      <w:marRight w:val="0"/>
      <w:marTop w:val="0"/>
      <w:marBottom w:val="0"/>
      <w:divBdr>
        <w:top w:val="none" w:sz="0" w:space="0" w:color="auto"/>
        <w:left w:val="none" w:sz="0" w:space="0" w:color="auto"/>
        <w:bottom w:val="none" w:sz="0" w:space="0" w:color="auto"/>
        <w:right w:val="none" w:sz="0" w:space="0" w:color="auto"/>
      </w:divBdr>
      <w:divsChild>
        <w:div w:id="1821726258">
          <w:marLeft w:val="0"/>
          <w:marRight w:val="0"/>
          <w:marTop w:val="0"/>
          <w:marBottom w:val="0"/>
          <w:divBdr>
            <w:top w:val="none" w:sz="0" w:space="0" w:color="auto"/>
            <w:left w:val="none" w:sz="0" w:space="0" w:color="auto"/>
            <w:bottom w:val="none" w:sz="0" w:space="0" w:color="auto"/>
            <w:right w:val="none" w:sz="0" w:space="0" w:color="auto"/>
          </w:divBdr>
        </w:div>
      </w:divsChild>
    </w:div>
    <w:div w:id="1869680472">
      <w:bodyDiv w:val="1"/>
      <w:marLeft w:val="0"/>
      <w:marRight w:val="0"/>
      <w:marTop w:val="0"/>
      <w:marBottom w:val="0"/>
      <w:divBdr>
        <w:top w:val="none" w:sz="0" w:space="0" w:color="auto"/>
        <w:left w:val="none" w:sz="0" w:space="0" w:color="auto"/>
        <w:bottom w:val="none" w:sz="0" w:space="0" w:color="auto"/>
        <w:right w:val="none" w:sz="0" w:space="0" w:color="auto"/>
      </w:divBdr>
      <w:divsChild>
        <w:div w:id="2066102155">
          <w:marLeft w:val="0"/>
          <w:marRight w:val="0"/>
          <w:marTop w:val="0"/>
          <w:marBottom w:val="0"/>
          <w:divBdr>
            <w:top w:val="none" w:sz="0" w:space="0" w:color="auto"/>
            <w:left w:val="none" w:sz="0" w:space="0" w:color="auto"/>
            <w:bottom w:val="none" w:sz="0" w:space="0" w:color="auto"/>
            <w:right w:val="none" w:sz="0" w:space="0" w:color="auto"/>
          </w:divBdr>
        </w:div>
      </w:divsChild>
    </w:div>
    <w:div w:id="1900362232">
      <w:bodyDiv w:val="1"/>
      <w:marLeft w:val="0"/>
      <w:marRight w:val="0"/>
      <w:marTop w:val="0"/>
      <w:marBottom w:val="0"/>
      <w:divBdr>
        <w:top w:val="none" w:sz="0" w:space="0" w:color="auto"/>
        <w:left w:val="none" w:sz="0" w:space="0" w:color="auto"/>
        <w:bottom w:val="none" w:sz="0" w:space="0" w:color="auto"/>
        <w:right w:val="none" w:sz="0" w:space="0" w:color="auto"/>
      </w:divBdr>
      <w:divsChild>
        <w:div w:id="861360417">
          <w:marLeft w:val="0"/>
          <w:marRight w:val="0"/>
          <w:marTop w:val="0"/>
          <w:marBottom w:val="0"/>
          <w:divBdr>
            <w:top w:val="none" w:sz="0" w:space="0" w:color="auto"/>
            <w:left w:val="none" w:sz="0" w:space="0" w:color="auto"/>
            <w:bottom w:val="none" w:sz="0" w:space="0" w:color="auto"/>
            <w:right w:val="none" w:sz="0" w:space="0" w:color="auto"/>
          </w:divBdr>
        </w:div>
      </w:divsChild>
    </w:div>
    <w:div w:id="1925020759">
      <w:bodyDiv w:val="1"/>
      <w:marLeft w:val="0"/>
      <w:marRight w:val="0"/>
      <w:marTop w:val="0"/>
      <w:marBottom w:val="0"/>
      <w:divBdr>
        <w:top w:val="none" w:sz="0" w:space="0" w:color="auto"/>
        <w:left w:val="none" w:sz="0" w:space="0" w:color="auto"/>
        <w:bottom w:val="none" w:sz="0" w:space="0" w:color="auto"/>
        <w:right w:val="none" w:sz="0" w:space="0" w:color="auto"/>
      </w:divBdr>
      <w:divsChild>
        <w:div w:id="1561136058">
          <w:marLeft w:val="0"/>
          <w:marRight w:val="0"/>
          <w:marTop w:val="0"/>
          <w:marBottom w:val="0"/>
          <w:divBdr>
            <w:top w:val="none" w:sz="0" w:space="0" w:color="auto"/>
            <w:left w:val="none" w:sz="0" w:space="0" w:color="auto"/>
            <w:bottom w:val="none" w:sz="0" w:space="0" w:color="auto"/>
            <w:right w:val="none" w:sz="0" w:space="0" w:color="auto"/>
          </w:divBdr>
        </w:div>
      </w:divsChild>
    </w:div>
    <w:div w:id="1956671686">
      <w:bodyDiv w:val="1"/>
      <w:marLeft w:val="0"/>
      <w:marRight w:val="0"/>
      <w:marTop w:val="0"/>
      <w:marBottom w:val="0"/>
      <w:divBdr>
        <w:top w:val="none" w:sz="0" w:space="0" w:color="auto"/>
        <w:left w:val="none" w:sz="0" w:space="0" w:color="auto"/>
        <w:bottom w:val="none" w:sz="0" w:space="0" w:color="auto"/>
        <w:right w:val="none" w:sz="0" w:space="0" w:color="auto"/>
      </w:divBdr>
      <w:divsChild>
        <w:div w:id="1206454526">
          <w:marLeft w:val="0"/>
          <w:marRight w:val="0"/>
          <w:marTop w:val="0"/>
          <w:marBottom w:val="0"/>
          <w:divBdr>
            <w:top w:val="none" w:sz="0" w:space="0" w:color="auto"/>
            <w:left w:val="none" w:sz="0" w:space="0" w:color="auto"/>
            <w:bottom w:val="none" w:sz="0" w:space="0" w:color="auto"/>
            <w:right w:val="none" w:sz="0" w:space="0" w:color="auto"/>
          </w:divBdr>
        </w:div>
      </w:divsChild>
    </w:div>
    <w:div w:id="2027561582">
      <w:bodyDiv w:val="1"/>
      <w:marLeft w:val="0"/>
      <w:marRight w:val="0"/>
      <w:marTop w:val="0"/>
      <w:marBottom w:val="0"/>
      <w:divBdr>
        <w:top w:val="none" w:sz="0" w:space="0" w:color="auto"/>
        <w:left w:val="none" w:sz="0" w:space="0" w:color="auto"/>
        <w:bottom w:val="none" w:sz="0" w:space="0" w:color="auto"/>
        <w:right w:val="none" w:sz="0" w:space="0" w:color="auto"/>
      </w:divBdr>
      <w:divsChild>
        <w:div w:id="1392994344">
          <w:marLeft w:val="0"/>
          <w:marRight w:val="0"/>
          <w:marTop w:val="0"/>
          <w:marBottom w:val="0"/>
          <w:divBdr>
            <w:top w:val="none" w:sz="0" w:space="0" w:color="auto"/>
            <w:left w:val="none" w:sz="0" w:space="0" w:color="auto"/>
            <w:bottom w:val="none" w:sz="0" w:space="0" w:color="auto"/>
            <w:right w:val="none" w:sz="0" w:space="0" w:color="auto"/>
          </w:divBdr>
        </w:div>
      </w:divsChild>
    </w:div>
    <w:div w:id="2029722122">
      <w:bodyDiv w:val="1"/>
      <w:marLeft w:val="0"/>
      <w:marRight w:val="0"/>
      <w:marTop w:val="0"/>
      <w:marBottom w:val="0"/>
      <w:divBdr>
        <w:top w:val="none" w:sz="0" w:space="0" w:color="auto"/>
        <w:left w:val="none" w:sz="0" w:space="0" w:color="auto"/>
        <w:bottom w:val="none" w:sz="0" w:space="0" w:color="auto"/>
        <w:right w:val="none" w:sz="0" w:space="0" w:color="auto"/>
      </w:divBdr>
      <w:divsChild>
        <w:div w:id="743334185">
          <w:marLeft w:val="0"/>
          <w:marRight w:val="0"/>
          <w:marTop w:val="0"/>
          <w:marBottom w:val="0"/>
          <w:divBdr>
            <w:top w:val="none" w:sz="0" w:space="0" w:color="auto"/>
            <w:left w:val="none" w:sz="0" w:space="0" w:color="auto"/>
            <w:bottom w:val="none" w:sz="0" w:space="0" w:color="auto"/>
            <w:right w:val="none" w:sz="0" w:space="0" w:color="auto"/>
          </w:divBdr>
        </w:div>
      </w:divsChild>
    </w:div>
    <w:div w:id="2033609823">
      <w:bodyDiv w:val="1"/>
      <w:marLeft w:val="0"/>
      <w:marRight w:val="0"/>
      <w:marTop w:val="0"/>
      <w:marBottom w:val="0"/>
      <w:divBdr>
        <w:top w:val="none" w:sz="0" w:space="0" w:color="auto"/>
        <w:left w:val="none" w:sz="0" w:space="0" w:color="auto"/>
        <w:bottom w:val="none" w:sz="0" w:space="0" w:color="auto"/>
        <w:right w:val="none" w:sz="0" w:space="0" w:color="auto"/>
      </w:divBdr>
      <w:divsChild>
        <w:div w:id="1756391384">
          <w:marLeft w:val="0"/>
          <w:marRight w:val="0"/>
          <w:marTop w:val="0"/>
          <w:marBottom w:val="0"/>
          <w:divBdr>
            <w:top w:val="none" w:sz="0" w:space="0" w:color="auto"/>
            <w:left w:val="none" w:sz="0" w:space="0" w:color="auto"/>
            <w:bottom w:val="none" w:sz="0" w:space="0" w:color="auto"/>
            <w:right w:val="none" w:sz="0" w:space="0" w:color="auto"/>
          </w:divBdr>
        </w:div>
      </w:divsChild>
    </w:div>
    <w:div w:id="2035614306">
      <w:bodyDiv w:val="1"/>
      <w:marLeft w:val="0"/>
      <w:marRight w:val="0"/>
      <w:marTop w:val="0"/>
      <w:marBottom w:val="0"/>
      <w:divBdr>
        <w:top w:val="none" w:sz="0" w:space="0" w:color="auto"/>
        <w:left w:val="none" w:sz="0" w:space="0" w:color="auto"/>
        <w:bottom w:val="none" w:sz="0" w:space="0" w:color="auto"/>
        <w:right w:val="none" w:sz="0" w:space="0" w:color="auto"/>
      </w:divBdr>
      <w:divsChild>
        <w:div w:id="472602300">
          <w:marLeft w:val="0"/>
          <w:marRight w:val="0"/>
          <w:marTop w:val="0"/>
          <w:marBottom w:val="0"/>
          <w:divBdr>
            <w:top w:val="none" w:sz="0" w:space="0" w:color="auto"/>
            <w:left w:val="none" w:sz="0" w:space="0" w:color="auto"/>
            <w:bottom w:val="none" w:sz="0" w:space="0" w:color="auto"/>
            <w:right w:val="none" w:sz="0" w:space="0" w:color="auto"/>
          </w:divBdr>
        </w:div>
      </w:divsChild>
    </w:div>
    <w:div w:id="2035811870">
      <w:bodyDiv w:val="1"/>
      <w:marLeft w:val="0"/>
      <w:marRight w:val="0"/>
      <w:marTop w:val="0"/>
      <w:marBottom w:val="0"/>
      <w:divBdr>
        <w:top w:val="none" w:sz="0" w:space="0" w:color="auto"/>
        <w:left w:val="none" w:sz="0" w:space="0" w:color="auto"/>
        <w:bottom w:val="none" w:sz="0" w:space="0" w:color="auto"/>
        <w:right w:val="none" w:sz="0" w:space="0" w:color="auto"/>
      </w:divBdr>
      <w:divsChild>
        <w:div w:id="464540768">
          <w:marLeft w:val="0"/>
          <w:marRight w:val="0"/>
          <w:marTop w:val="0"/>
          <w:marBottom w:val="0"/>
          <w:divBdr>
            <w:top w:val="none" w:sz="0" w:space="0" w:color="auto"/>
            <w:left w:val="none" w:sz="0" w:space="0" w:color="auto"/>
            <w:bottom w:val="none" w:sz="0" w:space="0" w:color="auto"/>
            <w:right w:val="none" w:sz="0" w:space="0" w:color="auto"/>
          </w:divBdr>
        </w:div>
      </w:divsChild>
    </w:div>
    <w:div w:id="2043818806">
      <w:bodyDiv w:val="1"/>
      <w:marLeft w:val="0"/>
      <w:marRight w:val="0"/>
      <w:marTop w:val="0"/>
      <w:marBottom w:val="0"/>
      <w:divBdr>
        <w:top w:val="none" w:sz="0" w:space="0" w:color="auto"/>
        <w:left w:val="none" w:sz="0" w:space="0" w:color="auto"/>
        <w:bottom w:val="none" w:sz="0" w:space="0" w:color="auto"/>
        <w:right w:val="none" w:sz="0" w:space="0" w:color="auto"/>
      </w:divBdr>
      <w:divsChild>
        <w:div w:id="1806239728">
          <w:marLeft w:val="0"/>
          <w:marRight w:val="0"/>
          <w:marTop w:val="0"/>
          <w:marBottom w:val="0"/>
          <w:divBdr>
            <w:top w:val="none" w:sz="0" w:space="0" w:color="auto"/>
            <w:left w:val="none" w:sz="0" w:space="0" w:color="auto"/>
            <w:bottom w:val="none" w:sz="0" w:space="0" w:color="auto"/>
            <w:right w:val="none" w:sz="0" w:space="0" w:color="auto"/>
          </w:divBdr>
        </w:div>
      </w:divsChild>
    </w:div>
    <w:div w:id="2088110057">
      <w:bodyDiv w:val="1"/>
      <w:marLeft w:val="0"/>
      <w:marRight w:val="0"/>
      <w:marTop w:val="0"/>
      <w:marBottom w:val="0"/>
      <w:divBdr>
        <w:top w:val="none" w:sz="0" w:space="0" w:color="auto"/>
        <w:left w:val="none" w:sz="0" w:space="0" w:color="auto"/>
        <w:bottom w:val="none" w:sz="0" w:space="0" w:color="auto"/>
        <w:right w:val="none" w:sz="0" w:space="0" w:color="auto"/>
      </w:divBdr>
      <w:divsChild>
        <w:div w:id="949510137">
          <w:marLeft w:val="0"/>
          <w:marRight w:val="0"/>
          <w:marTop w:val="0"/>
          <w:marBottom w:val="0"/>
          <w:divBdr>
            <w:top w:val="none" w:sz="0" w:space="0" w:color="auto"/>
            <w:left w:val="none" w:sz="0" w:space="0" w:color="auto"/>
            <w:bottom w:val="none" w:sz="0" w:space="0" w:color="auto"/>
            <w:right w:val="none" w:sz="0" w:space="0" w:color="auto"/>
          </w:divBdr>
        </w:div>
      </w:divsChild>
    </w:div>
    <w:div w:id="2130201238">
      <w:bodyDiv w:val="1"/>
      <w:marLeft w:val="0"/>
      <w:marRight w:val="0"/>
      <w:marTop w:val="0"/>
      <w:marBottom w:val="0"/>
      <w:divBdr>
        <w:top w:val="none" w:sz="0" w:space="0" w:color="auto"/>
        <w:left w:val="none" w:sz="0" w:space="0" w:color="auto"/>
        <w:bottom w:val="none" w:sz="0" w:space="0" w:color="auto"/>
        <w:right w:val="none" w:sz="0" w:space="0" w:color="auto"/>
      </w:divBdr>
      <w:divsChild>
        <w:div w:id="42612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Photo</vt:lpstr>
    </vt:vector>
  </TitlesOfParts>
  <Company>Continental AG</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dc:title>
  <dc:creator>user</dc:creator>
  <cp:lastModifiedBy>uid95707</cp:lastModifiedBy>
  <cp:revision>2</cp:revision>
  <cp:lastPrinted>2012-09-26T06:39:00Z</cp:lastPrinted>
  <dcterms:created xsi:type="dcterms:W3CDTF">2015-09-04T05:32:00Z</dcterms:created>
  <dcterms:modified xsi:type="dcterms:W3CDTF">2015-09-04T05:32:00Z</dcterms:modified>
</cp:coreProperties>
</file>